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38A7" w14:textId="7A7C1373" w:rsidR="009C73AC" w:rsidRPr="00412830" w:rsidRDefault="009C73AC" w:rsidP="6FD68980">
      <w:pPr>
        <w:spacing w:line="276" w:lineRule="auto"/>
        <w:rPr>
          <w:rFonts w:ascii="Nudica Mono" w:hAnsi="Nudica Mono"/>
          <w:sz w:val="24"/>
          <w:szCs w:val="24"/>
        </w:rPr>
      </w:pPr>
    </w:p>
    <w:p w14:paraId="3E1A9D73" w14:textId="39683CCA" w:rsidR="6FD68980" w:rsidRPr="00412830" w:rsidRDefault="6FD68980" w:rsidP="6FD68980">
      <w:pPr>
        <w:spacing w:line="276" w:lineRule="auto"/>
        <w:rPr>
          <w:rFonts w:ascii="Nudica Mono" w:hAnsi="Nudica Mono"/>
          <w:sz w:val="24"/>
          <w:szCs w:val="24"/>
        </w:rPr>
      </w:pPr>
    </w:p>
    <w:p w14:paraId="02ECF106" w14:textId="56E71DBD" w:rsidR="0050003C" w:rsidRPr="00412830" w:rsidRDefault="0050003C" w:rsidP="00DE1238">
      <w:pPr>
        <w:spacing w:line="276" w:lineRule="auto"/>
        <w:rPr>
          <w:rFonts w:ascii="Nudica Mono" w:hAnsi="Nudica Mono" w:cstheme="minorHAnsi"/>
          <w:sz w:val="24"/>
          <w:szCs w:val="24"/>
        </w:rPr>
      </w:pPr>
    </w:p>
    <w:p w14:paraId="7B6CBC18" w14:textId="1578CCCC" w:rsidR="0050003C" w:rsidRPr="00412830" w:rsidRDefault="0050003C" w:rsidP="00DE1238">
      <w:pPr>
        <w:spacing w:line="276" w:lineRule="auto"/>
        <w:rPr>
          <w:rFonts w:ascii="Nudica Mono" w:hAnsi="Nudica Mono" w:cstheme="minorHAnsi"/>
          <w:sz w:val="24"/>
          <w:szCs w:val="24"/>
        </w:rPr>
      </w:pPr>
    </w:p>
    <w:p w14:paraId="56556D1F" w14:textId="26483540" w:rsidR="0050003C" w:rsidRPr="00412830" w:rsidRDefault="0050003C" w:rsidP="00DE1238">
      <w:pPr>
        <w:spacing w:line="276" w:lineRule="auto"/>
        <w:rPr>
          <w:rFonts w:ascii="Nudica Mono" w:hAnsi="Nudica Mono" w:cstheme="minorHAnsi"/>
          <w:sz w:val="24"/>
          <w:szCs w:val="24"/>
        </w:rPr>
      </w:pPr>
    </w:p>
    <w:p w14:paraId="3B2F9CCF" w14:textId="694EDB15" w:rsidR="0050003C" w:rsidRPr="00412830" w:rsidRDefault="0050003C" w:rsidP="00DE1238">
      <w:pPr>
        <w:spacing w:line="276" w:lineRule="auto"/>
        <w:rPr>
          <w:rFonts w:ascii="Nudica Mono" w:hAnsi="Nudica Mono" w:cstheme="minorHAnsi"/>
          <w:sz w:val="24"/>
          <w:szCs w:val="24"/>
        </w:rPr>
      </w:pPr>
    </w:p>
    <w:p w14:paraId="1137B549" w14:textId="21326047" w:rsidR="0050003C" w:rsidRPr="00412830" w:rsidRDefault="0050003C" w:rsidP="00DE1238">
      <w:pPr>
        <w:spacing w:line="276" w:lineRule="auto"/>
        <w:rPr>
          <w:rFonts w:ascii="Nudica Mono" w:hAnsi="Nudica Mono" w:cstheme="minorHAnsi"/>
          <w:sz w:val="24"/>
          <w:szCs w:val="24"/>
        </w:rPr>
      </w:pPr>
    </w:p>
    <w:p w14:paraId="24A44475" w14:textId="4CE30CFA" w:rsidR="0050003C" w:rsidRPr="00412830" w:rsidRDefault="0050003C" w:rsidP="00DE1238">
      <w:pPr>
        <w:spacing w:line="276" w:lineRule="auto"/>
        <w:rPr>
          <w:rFonts w:ascii="Nudica Mono" w:hAnsi="Nudica Mono" w:cstheme="minorHAnsi"/>
          <w:sz w:val="24"/>
          <w:szCs w:val="24"/>
        </w:rPr>
      </w:pPr>
    </w:p>
    <w:p w14:paraId="3D75AFCF" w14:textId="66E65BA2" w:rsidR="0050003C" w:rsidRPr="00412830" w:rsidRDefault="0050003C" w:rsidP="00DE1238">
      <w:pPr>
        <w:spacing w:line="276" w:lineRule="auto"/>
        <w:rPr>
          <w:rFonts w:ascii="Nudica Mono" w:hAnsi="Nudica Mono" w:cstheme="minorHAnsi"/>
          <w:sz w:val="24"/>
          <w:szCs w:val="24"/>
        </w:rPr>
      </w:pPr>
    </w:p>
    <w:p w14:paraId="2E5641F9" w14:textId="3E2DCB6B" w:rsidR="0050003C" w:rsidRPr="00412830" w:rsidRDefault="0050003C" w:rsidP="00DE1238">
      <w:pPr>
        <w:spacing w:line="276" w:lineRule="auto"/>
        <w:rPr>
          <w:rFonts w:ascii="Nudica Mono" w:hAnsi="Nudica Mono" w:cstheme="minorHAnsi"/>
          <w:sz w:val="24"/>
          <w:szCs w:val="24"/>
        </w:rPr>
      </w:pPr>
    </w:p>
    <w:p w14:paraId="7DE1992A" w14:textId="52BDE388" w:rsidR="0050003C" w:rsidRPr="00412830" w:rsidRDefault="0050003C" w:rsidP="00DE1238">
      <w:pPr>
        <w:spacing w:line="276" w:lineRule="auto"/>
        <w:rPr>
          <w:rFonts w:ascii="Nudica Mono" w:hAnsi="Nudica Mono" w:cstheme="minorHAnsi"/>
          <w:sz w:val="24"/>
          <w:szCs w:val="24"/>
        </w:rPr>
      </w:pPr>
    </w:p>
    <w:p w14:paraId="00CDE2FD" w14:textId="7589B476" w:rsidR="0050003C" w:rsidRPr="00412830" w:rsidRDefault="0050003C" w:rsidP="00DE1238">
      <w:pPr>
        <w:spacing w:line="276" w:lineRule="auto"/>
        <w:rPr>
          <w:rFonts w:ascii="Nudica Mono" w:hAnsi="Nudica Mono" w:cs="Calibri"/>
          <w:sz w:val="24"/>
          <w:szCs w:val="24"/>
        </w:rPr>
      </w:pPr>
      <w:bookmarkStart w:id="0" w:name="_Hlk181958711"/>
    </w:p>
    <w:p w14:paraId="366641D5" w14:textId="7ECA1573" w:rsidR="00DE1238" w:rsidRPr="00412830" w:rsidRDefault="0050003C" w:rsidP="00DE1238">
      <w:pPr>
        <w:pStyle w:val="berschrift1"/>
        <w:spacing w:line="276" w:lineRule="auto"/>
        <w:ind w:left="1560" w:right="1455"/>
        <w:jc w:val="center"/>
        <w:rPr>
          <w:rFonts w:ascii="Nudica Mono" w:hAnsi="Nudica Mono" w:cs="Calibri"/>
          <w:color w:val="1A1A1A"/>
          <w:sz w:val="28"/>
          <w:szCs w:val="28"/>
        </w:rPr>
      </w:pPr>
      <w:r w:rsidRPr="00412830">
        <w:rPr>
          <w:rFonts w:ascii="Nudica Mono" w:hAnsi="Nudica Mono" w:cs="Calibri"/>
          <w:color w:val="1A1A1A"/>
          <w:sz w:val="28"/>
          <w:szCs w:val="28"/>
        </w:rPr>
        <w:t>Satzung</w:t>
      </w:r>
    </w:p>
    <w:p w14:paraId="29A5C5D4" w14:textId="57A322F7" w:rsidR="00DE1238" w:rsidRPr="00412830" w:rsidRDefault="00DE1238" w:rsidP="00DE1238">
      <w:pPr>
        <w:pStyle w:val="berschrift1"/>
        <w:spacing w:line="276" w:lineRule="auto"/>
        <w:ind w:left="1560" w:right="1455"/>
        <w:jc w:val="center"/>
        <w:rPr>
          <w:rFonts w:ascii="Nudica Mono" w:hAnsi="Nudica Mono" w:cs="Calibri"/>
          <w:color w:val="1A1A1A"/>
          <w:sz w:val="28"/>
          <w:szCs w:val="28"/>
        </w:rPr>
      </w:pPr>
    </w:p>
    <w:p w14:paraId="28814C7A" w14:textId="77777777" w:rsidR="00DE1238" w:rsidRPr="00412830" w:rsidRDefault="00DE1238" w:rsidP="00DE1238">
      <w:pPr>
        <w:pStyle w:val="berschrift1"/>
        <w:spacing w:line="276" w:lineRule="auto"/>
        <w:ind w:left="1560" w:right="1455"/>
        <w:jc w:val="center"/>
        <w:rPr>
          <w:rFonts w:ascii="Nudica Mono" w:hAnsi="Nudica Mono" w:cs="Calibri"/>
          <w:color w:val="1A1A1A"/>
          <w:sz w:val="28"/>
          <w:szCs w:val="28"/>
        </w:rPr>
      </w:pPr>
    </w:p>
    <w:p w14:paraId="407C8A7C" w14:textId="12D58B59" w:rsidR="0050003C" w:rsidRPr="00412830" w:rsidRDefault="00C856BF" w:rsidP="00DE1238">
      <w:pPr>
        <w:pStyle w:val="berschrift1"/>
        <w:spacing w:line="276" w:lineRule="auto"/>
        <w:ind w:left="1560" w:right="1455"/>
        <w:jc w:val="center"/>
        <w:rPr>
          <w:rFonts w:ascii="Nudica Mono" w:hAnsi="Nudica Mono" w:cs="Calibri"/>
          <w:bCs w:val="0"/>
          <w:color w:val="1A1A1A"/>
          <w:sz w:val="28"/>
          <w:szCs w:val="28"/>
        </w:rPr>
      </w:pPr>
      <w:r w:rsidRPr="00412830">
        <w:rPr>
          <w:rFonts w:ascii="Nudica Mono" w:hAnsi="Nudica Mono" w:cs="Calibri"/>
          <w:color w:val="1A1A1A"/>
          <w:sz w:val="28"/>
          <w:szCs w:val="28"/>
        </w:rPr>
        <w:t xml:space="preserve">Gesundheitsnetzwerk </w:t>
      </w:r>
      <w:r w:rsidR="0050003C" w:rsidRPr="00412830">
        <w:rPr>
          <w:rFonts w:ascii="Nudica Mono" w:hAnsi="Nudica Mono" w:cs="Calibri"/>
          <w:color w:val="1A1A1A"/>
          <w:sz w:val="28"/>
          <w:szCs w:val="28"/>
        </w:rPr>
        <w:t>Mittelfranken e</w:t>
      </w:r>
      <w:r w:rsidR="0050003C" w:rsidRPr="00412830">
        <w:rPr>
          <w:rFonts w:ascii="Nudica Mono" w:hAnsi="Nudica Mono" w:cs="Calibri"/>
          <w:b w:val="0"/>
          <w:color w:val="1A1A1A"/>
          <w:sz w:val="28"/>
          <w:szCs w:val="28"/>
        </w:rPr>
        <w:t>.</w:t>
      </w:r>
      <w:r w:rsidR="0050003C" w:rsidRPr="00412830">
        <w:rPr>
          <w:rFonts w:ascii="Nudica Mono" w:hAnsi="Nudica Mono" w:cs="Calibri"/>
          <w:bCs w:val="0"/>
          <w:color w:val="1A1A1A"/>
          <w:sz w:val="28"/>
          <w:szCs w:val="28"/>
        </w:rPr>
        <w:t>V.</w:t>
      </w:r>
    </w:p>
    <w:p w14:paraId="3F31D08F" w14:textId="751AE4D3" w:rsidR="00DE1238" w:rsidRPr="00412830" w:rsidRDefault="00DE1238" w:rsidP="00DE1238">
      <w:pPr>
        <w:pStyle w:val="berschrift1"/>
        <w:spacing w:line="276" w:lineRule="auto"/>
        <w:ind w:left="1560" w:right="1455"/>
        <w:jc w:val="center"/>
        <w:rPr>
          <w:rFonts w:ascii="Nudica Mono" w:hAnsi="Nudica Mono" w:cs="Calibri"/>
          <w:bCs w:val="0"/>
          <w:color w:val="1A1A1A"/>
          <w:sz w:val="28"/>
          <w:szCs w:val="28"/>
        </w:rPr>
      </w:pPr>
    </w:p>
    <w:p w14:paraId="23C95B8E" w14:textId="77777777" w:rsidR="00DE1238" w:rsidRPr="00412830" w:rsidRDefault="00DE1238" w:rsidP="00DE1238">
      <w:pPr>
        <w:pStyle w:val="berschrift1"/>
        <w:spacing w:line="276" w:lineRule="auto"/>
        <w:ind w:left="1560" w:right="1455"/>
        <w:jc w:val="center"/>
        <w:rPr>
          <w:rFonts w:ascii="Nudica Mono" w:hAnsi="Nudica Mono" w:cs="Calibri"/>
          <w:b w:val="0"/>
          <w:sz w:val="24"/>
          <w:szCs w:val="24"/>
        </w:rPr>
      </w:pPr>
    </w:p>
    <w:p w14:paraId="3EDD07AF" w14:textId="40BDE029" w:rsidR="0050003C" w:rsidRPr="00412830" w:rsidRDefault="256A48B1" w:rsidP="256A48B1">
      <w:pPr>
        <w:spacing w:line="276" w:lineRule="auto"/>
        <w:jc w:val="center"/>
        <w:rPr>
          <w:rFonts w:ascii="Nudica Mono" w:hAnsi="Nudica Mono" w:cs="Calibri"/>
          <w:i/>
          <w:iCs/>
          <w:color w:val="1A1A1A"/>
          <w:sz w:val="24"/>
          <w:szCs w:val="24"/>
        </w:rPr>
      </w:pPr>
      <w:r w:rsidRPr="00412830">
        <w:rPr>
          <w:rFonts w:ascii="Nudica Mono" w:hAnsi="Nudica Mono" w:cs="Calibri"/>
          <w:i/>
          <w:iCs/>
          <w:color w:val="1A1A1A"/>
          <w:sz w:val="24"/>
          <w:szCs w:val="24"/>
        </w:rPr>
        <w:t xml:space="preserve">in der Fassung vom </w:t>
      </w:r>
      <w:r w:rsidR="006649BF" w:rsidRPr="00412830">
        <w:rPr>
          <w:rFonts w:ascii="Nudica Mono" w:hAnsi="Nudica Mono" w:cs="Calibri"/>
          <w:i/>
          <w:iCs/>
          <w:color w:val="1A1A1A"/>
          <w:sz w:val="24"/>
          <w:szCs w:val="24"/>
        </w:rPr>
        <w:t>26.05</w:t>
      </w:r>
      <w:r w:rsidRPr="00412830">
        <w:rPr>
          <w:rFonts w:ascii="Nudica Mono" w:hAnsi="Nudica Mono" w:cs="Calibri"/>
          <w:i/>
          <w:iCs/>
          <w:color w:val="1A1A1A"/>
          <w:sz w:val="24"/>
          <w:szCs w:val="24"/>
        </w:rPr>
        <w:t>.</w:t>
      </w:r>
      <w:r w:rsidR="009B443B" w:rsidRPr="00412830">
        <w:rPr>
          <w:rFonts w:ascii="Nudica Mono" w:hAnsi="Nudica Mono" w:cs="Calibri"/>
          <w:i/>
          <w:iCs/>
          <w:color w:val="1A1A1A"/>
          <w:sz w:val="24"/>
          <w:szCs w:val="24"/>
        </w:rPr>
        <w:t>2025</w:t>
      </w:r>
    </w:p>
    <w:bookmarkEnd w:id="0"/>
    <w:p w14:paraId="70DAF006" w14:textId="1A36F784" w:rsidR="0050003C" w:rsidRPr="00412830" w:rsidRDefault="0050003C" w:rsidP="00DE1238">
      <w:pPr>
        <w:spacing w:line="276" w:lineRule="auto"/>
        <w:jc w:val="center"/>
        <w:rPr>
          <w:rFonts w:ascii="Nudica Mono" w:hAnsi="Nudica Mono" w:cs="Calibri"/>
          <w:i/>
          <w:color w:val="1A1A1A"/>
          <w:sz w:val="24"/>
          <w:szCs w:val="24"/>
        </w:rPr>
      </w:pPr>
    </w:p>
    <w:p w14:paraId="49C234A1" w14:textId="3A69EEBD" w:rsidR="0050003C" w:rsidRPr="00412830" w:rsidRDefault="0050003C" w:rsidP="00DE1238">
      <w:pPr>
        <w:spacing w:line="276" w:lineRule="auto"/>
        <w:jc w:val="center"/>
        <w:rPr>
          <w:rFonts w:ascii="Nudica Mono" w:hAnsi="Nudica Mono" w:cs="Calibri"/>
          <w:i/>
          <w:color w:val="1A1A1A"/>
          <w:sz w:val="24"/>
          <w:szCs w:val="24"/>
        </w:rPr>
      </w:pPr>
    </w:p>
    <w:p w14:paraId="0CF891DE" w14:textId="3700B6E2" w:rsidR="0050003C" w:rsidRPr="00412830" w:rsidRDefault="0050003C" w:rsidP="00DE1238">
      <w:pPr>
        <w:spacing w:line="276" w:lineRule="auto"/>
        <w:jc w:val="center"/>
        <w:rPr>
          <w:rFonts w:ascii="Nudica Mono" w:hAnsi="Nudica Mono" w:cs="Calibri"/>
          <w:i/>
          <w:color w:val="1A1A1A"/>
          <w:sz w:val="24"/>
          <w:szCs w:val="24"/>
        </w:rPr>
      </w:pPr>
    </w:p>
    <w:p w14:paraId="3FB49A4E" w14:textId="56A7566A" w:rsidR="00387213" w:rsidRPr="00412830" w:rsidRDefault="0050003C" w:rsidP="00712418">
      <w:pPr>
        <w:widowControl/>
        <w:autoSpaceDE/>
        <w:autoSpaceDN/>
        <w:spacing w:line="276" w:lineRule="auto"/>
        <w:rPr>
          <w:rFonts w:ascii="Nudica Mono" w:hAnsi="Nudica Mono" w:cs="Calibri"/>
          <w:sz w:val="24"/>
          <w:szCs w:val="24"/>
        </w:rPr>
      </w:pPr>
      <w:r w:rsidRPr="00412830">
        <w:rPr>
          <w:rFonts w:ascii="Nudica Mono" w:hAnsi="Nudica Mono" w:cs="Calibri"/>
          <w:sz w:val="24"/>
          <w:szCs w:val="24"/>
        </w:rPr>
        <w:br w:type="page"/>
      </w:r>
    </w:p>
    <w:p w14:paraId="19973AAA" w14:textId="1DEA8B74" w:rsidR="256A48B1" w:rsidRPr="00412830" w:rsidRDefault="256A48B1" w:rsidP="256A48B1">
      <w:pPr>
        <w:spacing w:line="276" w:lineRule="auto"/>
        <w:ind w:left="284" w:right="92"/>
        <w:jc w:val="center"/>
        <w:rPr>
          <w:rFonts w:ascii="Nudica Mono" w:hAnsi="Nudica Mono" w:cs="Calibri"/>
          <w:b/>
          <w:bCs/>
          <w:color w:val="1F1F1F"/>
          <w:sz w:val="24"/>
          <w:szCs w:val="24"/>
        </w:rPr>
      </w:pPr>
    </w:p>
    <w:p w14:paraId="00962D5E" w14:textId="3840E149" w:rsidR="00BD7AF7" w:rsidRPr="00412830" w:rsidRDefault="00BD7AF7" w:rsidP="00BD7AF7">
      <w:pPr>
        <w:spacing w:line="276" w:lineRule="auto"/>
        <w:ind w:left="284" w:right="92"/>
        <w:jc w:val="center"/>
        <w:rPr>
          <w:rFonts w:ascii="Nudica Mono" w:hAnsi="Nudica Mono" w:cs="Calibri"/>
          <w:b/>
          <w:bCs/>
          <w:color w:val="1F1F1F"/>
          <w:sz w:val="24"/>
          <w:szCs w:val="24"/>
        </w:rPr>
      </w:pPr>
      <w:r w:rsidRPr="00412830">
        <w:rPr>
          <w:rFonts w:ascii="Nudica Mono" w:hAnsi="Nudica Mono" w:cs="Calibri"/>
          <w:b/>
          <w:bCs/>
          <w:color w:val="1F1F1F"/>
          <w:sz w:val="24"/>
          <w:szCs w:val="24"/>
        </w:rPr>
        <w:t>Präambel</w:t>
      </w:r>
    </w:p>
    <w:p w14:paraId="5A1DA351" w14:textId="77777777" w:rsidR="00387213" w:rsidRPr="00412830" w:rsidRDefault="00387213" w:rsidP="00DE1238">
      <w:pPr>
        <w:spacing w:line="276" w:lineRule="auto"/>
        <w:ind w:left="284" w:right="92"/>
        <w:jc w:val="center"/>
        <w:rPr>
          <w:rFonts w:ascii="Nudica Mono" w:hAnsi="Nudica Mono" w:cs="Calibri"/>
          <w:color w:val="1F1F1F"/>
          <w:sz w:val="24"/>
          <w:szCs w:val="24"/>
        </w:rPr>
      </w:pPr>
    </w:p>
    <w:p w14:paraId="78B89B85" w14:textId="300621E8" w:rsidR="00BD7AF7" w:rsidRPr="00412830" w:rsidRDefault="00BD7AF7" w:rsidP="001B09EE">
      <w:pPr>
        <w:spacing w:line="276" w:lineRule="auto"/>
        <w:ind w:right="92"/>
        <w:jc w:val="both"/>
        <w:rPr>
          <w:rFonts w:ascii="Nudica Mono" w:hAnsi="Nudica Mono" w:cs="Calibri"/>
          <w:color w:val="1F1F1F"/>
          <w:sz w:val="24"/>
          <w:szCs w:val="24"/>
        </w:rPr>
      </w:pPr>
      <w:r w:rsidRPr="00412830">
        <w:rPr>
          <w:rFonts w:ascii="Nudica Mono" w:hAnsi="Nudica Mono" w:cs="Calibri"/>
          <w:color w:val="1F1F1F"/>
          <w:sz w:val="24"/>
          <w:szCs w:val="24"/>
        </w:rPr>
        <w:t>Die Gesundheitsversorgung steht im Mittelpunkt des gesellschaftlichen Lebens und ist von zentraler Bedeutung für das Wohl der Menschen. Vor diesem Hintergrund wurde der Verein „</w:t>
      </w:r>
      <w:r w:rsidR="00370B77" w:rsidRPr="00412830">
        <w:rPr>
          <w:rFonts w:ascii="Nudica Mono" w:hAnsi="Nudica Mono" w:cs="Calibri"/>
          <w:color w:val="1F1F1F"/>
          <w:sz w:val="24"/>
          <w:szCs w:val="24"/>
        </w:rPr>
        <w:t xml:space="preserve">Gesundheitsnetzwerk </w:t>
      </w:r>
      <w:r w:rsidRPr="00412830">
        <w:rPr>
          <w:rFonts w:ascii="Nudica Mono" w:hAnsi="Nudica Mono" w:cs="Calibri"/>
          <w:color w:val="1F1F1F"/>
          <w:sz w:val="24"/>
          <w:szCs w:val="24"/>
        </w:rPr>
        <w:t>Mittelfranken“ gegründet, um die Akteure des Gesundheitswesens aus verschiedenen Bereichen zu vernetzen, den Austausch und Dialog zu fördern und die Qualität und Effizienz des Gesundheitswesens in der Region Mittelfranken zu stärken.</w:t>
      </w:r>
    </w:p>
    <w:p w14:paraId="1ABFE96E" w14:textId="77777777" w:rsidR="00BD7AF7" w:rsidRPr="00412830" w:rsidRDefault="00BD7AF7" w:rsidP="001B09EE">
      <w:pPr>
        <w:spacing w:line="276" w:lineRule="auto"/>
        <w:ind w:right="92"/>
        <w:jc w:val="both"/>
        <w:rPr>
          <w:rFonts w:ascii="Nudica Mono" w:hAnsi="Nudica Mono" w:cs="Calibri"/>
          <w:color w:val="1F1F1F"/>
          <w:sz w:val="24"/>
          <w:szCs w:val="24"/>
        </w:rPr>
      </w:pPr>
    </w:p>
    <w:p w14:paraId="5D3333B4" w14:textId="2F89A219" w:rsidR="00BD7AF7" w:rsidRPr="00412830" w:rsidRDefault="256A48B1" w:rsidP="256A48B1">
      <w:pPr>
        <w:spacing w:line="276" w:lineRule="auto"/>
        <w:ind w:right="92"/>
        <w:jc w:val="both"/>
        <w:rPr>
          <w:rFonts w:ascii="Nudica Mono" w:hAnsi="Nudica Mono" w:cs="Calibri"/>
          <w:color w:val="1F1F1F"/>
          <w:sz w:val="24"/>
          <w:szCs w:val="24"/>
        </w:rPr>
      </w:pPr>
      <w:r w:rsidRPr="00412830">
        <w:rPr>
          <w:rFonts w:ascii="Nudica Mono" w:eastAsia="Calibri" w:hAnsi="Nudica Mono" w:cs="Calibri"/>
          <w:color w:val="1F1F1F"/>
          <w:sz w:val="24"/>
          <w:szCs w:val="24"/>
        </w:rPr>
        <w:t>Der Verein verfolgt dabei ausdrücklich die Förderung des öffentlichen Gesundheitswesens.</w:t>
      </w:r>
      <w:r w:rsidRPr="00412830">
        <w:rPr>
          <w:rFonts w:ascii="Nudica Mono" w:hAnsi="Nudica Mono" w:cs="Calibri"/>
          <w:color w:val="1F1F1F"/>
          <w:sz w:val="24"/>
          <w:szCs w:val="24"/>
        </w:rPr>
        <w:t xml:space="preserve"> Im Rahmen dieser Zielsetzung möchte der Verein durch eine umfassende Zusammenarbeit der im Gesundheitswesen tätigen Akteure aus Wissenschaft, Medizin, Pflege, Rehabilitation, Kostenträgern und weiteren Bereichen die Gesundheitsversorgung in der Region nachhaltig verbessern.</w:t>
      </w:r>
    </w:p>
    <w:p w14:paraId="52F12100" w14:textId="77777777" w:rsidR="00BD7AF7" w:rsidRPr="00412830" w:rsidRDefault="00BD7AF7" w:rsidP="001B09EE">
      <w:pPr>
        <w:spacing w:line="276" w:lineRule="auto"/>
        <w:ind w:right="92"/>
        <w:jc w:val="both"/>
        <w:rPr>
          <w:rFonts w:ascii="Nudica Mono" w:hAnsi="Nudica Mono" w:cs="Calibri"/>
          <w:color w:val="1F1F1F"/>
          <w:sz w:val="24"/>
          <w:szCs w:val="24"/>
        </w:rPr>
      </w:pPr>
    </w:p>
    <w:p w14:paraId="105359EF" w14:textId="35802706" w:rsidR="00BD7AF7" w:rsidRPr="00412830" w:rsidRDefault="00BD7AF7" w:rsidP="001B09EE">
      <w:pPr>
        <w:spacing w:line="276" w:lineRule="auto"/>
        <w:ind w:right="92"/>
        <w:jc w:val="both"/>
        <w:rPr>
          <w:rFonts w:ascii="Nudica Mono" w:hAnsi="Nudica Mono" w:cs="Calibri"/>
          <w:color w:val="1F1F1F"/>
          <w:sz w:val="24"/>
          <w:szCs w:val="24"/>
        </w:rPr>
      </w:pPr>
      <w:r w:rsidRPr="00412830">
        <w:rPr>
          <w:rFonts w:ascii="Nudica Mono" w:hAnsi="Nudica Mono" w:cs="Calibri"/>
          <w:color w:val="1F1F1F"/>
          <w:sz w:val="24"/>
          <w:szCs w:val="24"/>
        </w:rPr>
        <w:t>Durch die Bereitstellung von Kommunikationsplattformen, die Organisation von Veranstaltungen und die Förderung des Wissenstransfers sowie durch Öffentlichkeitsarbeit trägt der Verein zur Bündelung von Kompetenzen bei und wirkt darauf hin, das Gesundheitswesen in der Region Mittelfranken zukunftsfähig und nachhaltig zu gestalten.</w:t>
      </w:r>
    </w:p>
    <w:p w14:paraId="6AA90784" w14:textId="77777777" w:rsidR="00BD7AF7" w:rsidRPr="00412830" w:rsidRDefault="00BD7AF7" w:rsidP="00BD7AF7">
      <w:pPr>
        <w:spacing w:line="276" w:lineRule="auto"/>
        <w:ind w:right="92"/>
        <w:rPr>
          <w:rFonts w:ascii="Nudica Mono" w:hAnsi="Nudica Mono" w:cs="Calibri"/>
          <w:color w:val="1F1F1F"/>
          <w:sz w:val="24"/>
          <w:szCs w:val="24"/>
        </w:rPr>
      </w:pPr>
    </w:p>
    <w:p w14:paraId="49330868" w14:textId="77777777" w:rsidR="00827430" w:rsidRPr="00412830" w:rsidRDefault="00827430" w:rsidP="00DE1238">
      <w:pPr>
        <w:spacing w:line="276" w:lineRule="auto"/>
        <w:ind w:left="284" w:right="92"/>
        <w:jc w:val="center"/>
        <w:rPr>
          <w:rFonts w:ascii="Nudica Mono" w:hAnsi="Nudica Mono" w:cs="Calibri"/>
          <w:color w:val="1F1F1F"/>
          <w:sz w:val="24"/>
          <w:szCs w:val="24"/>
        </w:rPr>
      </w:pPr>
    </w:p>
    <w:p w14:paraId="474FBD6D" w14:textId="77777777" w:rsidR="00412830" w:rsidRDefault="00412830">
      <w:pPr>
        <w:widowControl/>
        <w:autoSpaceDE/>
        <w:autoSpaceDN/>
        <w:spacing w:line="300" w:lineRule="auto"/>
        <w:rPr>
          <w:rFonts w:ascii="Nudica Mono" w:hAnsi="Nudica Mono" w:cs="Calibri"/>
          <w:b/>
          <w:bCs/>
          <w:color w:val="1F1F1F"/>
          <w:sz w:val="24"/>
          <w:szCs w:val="24"/>
        </w:rPr>
      </w:pPr>
      <w:r>
        <w:rPr>
          <w:rFonts w:ascii="Nudica Mono" w:hAnsi="Nudica Mono" w:cs="Calibri"/>
          <w:b/>
          <w:bCs/>
          <w:color w:val="1F1F1F"/>
          <w:sz w:val="24"/>
          <w:szCs w:val="24"/>
        </w:rPr>
        <w:br w:type="page"/>
      </w:r>
    </w:p>
    <w:p w14:paraId="279CC075" w14:textId="77777777" w:rsidR="00412830" w:rsidRDefault="00412830" w:rsidP="00DE1238">
      <w:pPr>
        <w:spacing w:line="276" w:lineRule="auto"/>
        <w:ind w:left="284" w:right="92"/>
        <w:jc w:val="center"/>
        <w:rPr>
          <w:rFonts w:ascii="Nudica Mono" w:hAnsi="Nudica Mono" w:cs="Calibri"/>
          <w:b/>
          <w:bCs/>
          <w:color w:val="1F1F1F"/>
          <w:sz w:val="24"/>
          <w:szCs w:val="24"/>
        </w:rPr>
      </w:pPr>
    </w:p>
    <w:p w14:paraId="38A53E2B" w14:textId="5922D045" w:rsidR="0050003C" w:rsidRPr="00412830" w:rsidRDefault="0050003C" w:rsidP="00DE1238">
      <w:pPr>
        <w:spacing w:line="276" w:lineRule="auto"/>
        <w:ind w:left="284" w:right="92"/>
        <w:jc w:val="center"/>
        <w:rPr>
          <w:rFonts w:ascii="Nudica Mono" w:hAnsi="Nudica Mono" w:cs="Calibri"/>
          <w:b/>
          <w:sz w:val="24"/>
          <w:szCs w:val="24"/>
        </w:rPr>
      </w:pPr>
      <w:r w:rsidRPr="00412830">
        <w:rPr>
          <w:rFonts w:ascii="Nudica Mono" w:hAnsi="Nudica Mono" w:cs="Calibri"/>
          <w:b/>
          <w:bCs/>
          <w:color w:val="1F1F1F"/>
          <w:sz w:val="24"/>
          <w:szCs w:val="24"/>
        </w:rPr>
        <w:t>§ 1</w:t>
      </w:r>
      <w:r w:rsidRPr="00412830">
        <w:rPr>
          <w:rFonts w:ascii="Nudica Mono" w:hAnsi="Nudica Mono" w:cs="Calibri"/>
          <w:b/>
          <w:color w:val="1F1F1F"/>
          <w:sz w:val="24"/>
          <w:szCs w:val="24"/>
        </w:rPr>
        <w:t xml:space="preserve"> Name, Sitz, Geschäftsjahr</w:t>
      </w:r>
    </w:p>
    <w:p w14:paraId="364EB7FC" w14:textId="77777777" w:rsidR="0050003C" w:rsidRPr="00412830" w:rsidRDefault="0050003C" w:rsidP="00DE1238">
      <w:pPr>
        <w:pStyle w:val="Textkrper"/>
        <w:spacing w:before="118" w:line="276" w:lineRule="auto"/>
        <w:jc w:val="both"/>
        <w:rPr>
          <w:rFonts w:ascii="Nudica Mono" w:hAnsi="Nudica Mono" w:cs="Calibri"/>
          <w:b/>
        </w:rPr>
      </w:pPr>
    </w:p>
    <w:p w14:paraId="04F51984" w14:textId="77777777" w:rsidR="0050003C" w:rsidRPr="00412830" w:rsidRDefault="0050003C" w:rsidP="001B09EE">
      <w:pPr>
        <w:pStyle w:val="Listenabsatz"/>
        <w:numPr>
          <w:ilvl w:val="0"/>
          <w:numId w:val="2"/>
        </w:numPr>
        <w:tabs>
          <w:tab w:val="left" w:pos="873"/>
        </w:tabs>
        <w:ind w:left="873" w:hanging="422"/>
        <w:jc w:val="both"/>
        <w:rPr>
          <w:rFonts w:ascii="Nudica Mono" w:hAnsi="Nudica Mono" w:cs="Calibri"/>
          <w:sz w:val="24"/>
          <w:szCs w:val="24"/>
        </w:rPr>
      </w:pPr>
      <w:r w:rsidRPr="00412830">
        <w:rPr>
          <w:rFonts w:ascii="Nudica Mono" w:hAnsi="Nudica Mono" w:cs="Calibri"/>
          <w:color w:val="1F1F1F"/>
          <w:sz w:val="24"/>
          <w:szCs w:val="24"/>
        </w:rPr>
        <w:t>Der Verein führt den Namen</w:t>
      </w:r>
    </w:p>
    <w:p w14:paraId="49E07DB2" w14:textId="77777777" w:rsidR="0050003C" w:rsidRPr="00412830" w:rsidRDefault="0050003C" w:rsidP="00F92C33">
      <w:pPr>
        <w:pStyle w:val="Textkrper"/>
        <w:spacing w:before="115"/>
        <w:jc w:val="both"/>
        <w:rPr>
          <w:rFonts w:ascii="Nudica Mono" w:hAnsi="Nudica Mono" w:cs="Calibri"/>
        </w:rPr>
      </w:pPr>
    </w:p>
    <w:p w14:paraId="4442FDF7" w14:textId="764F9F50" w:rsidR="0050003C" w:rsidRPr="00412830" w:rsidRDefault="0050003C" w:rsidP="00F92C33">
      <w:pPr>
        <w:spacing w:before="1"/>
        <w:ind w:right="55"/>
        <w:jc w:val="center"/>
        <w:rPr>
          <w:rFonts w:ascii="Nudica Mono" w:hAnsi="Nudica Mono" w:cs="Calibri"/>
          <w:b/>
          <w:sz w:val="24"/>
          <w:szCs w:val="24"/>
        </w:rPr>
      </w:pPr>
      <w:r w:rsidRPr="00412830">
        <w:rPr>
          <w:rFonts w:ascii="Nudica Mono" w:hAnsi="Nudica Mono" w:cs="Calibri"/>
          <w:b/>
          <w:color w:val="1F1F1F"/>
          <w:sz w:val="24"/>
          <w:szCs w:val="24"/>
        </w:rPr>
        <w:t>,,</w:t>
      </w:r>
      <w:r w:rsidR="00370B77" w:rsidRPr="00412830">
        <w:rPr>
          <w:rFonts w:ascii="Nudica Mono" w:hAnsi="Nudica Mono" w:cs="Calibri"/>
          <w:b/>
          <w:color w:val="1F1F1F"/>
          <w:sz w:val="24"/>
          <w:szCs w:val="24"/>
        </w:rPr>
        <w:t xml:space="preserve">Gesundheitsnetzwerk </w:t>
      </w:r>
      <w:r w:rsidRPr="00412830">
        <w:rPr>
          <w:rFonts w:ascii="Nudica Mono" w:hAnsi="Nudica Mono" w:cs="Calibri"/>
          <w:b/>
          <w:color w:val="1F1F1F"/>
          <w:sz w:val="24"/>
          <w:szCs w:val="24"/>
        </w:rPr>
        <w:t>Mittelfranken e.V."</w:t>
      </w:r>
    </w:p>
    <w:p w14:paraId="5915C093" w14:textId="77777777" w:rsidR="0050003C" w:rsidRPr="00412830" w:rsidRDefault="0050003C" w:rsidP="00F92C33">
      <w:pPr>
        <w:pStyle w:val="Textkrper"/>
        <w:spacing w:before="115" w:line="276" w:lineRule="auto"/>
        <w:jc w:val="both"/>
        <w:rPr>
          <w:rFonts w:ascii="Nudica Mono" w:hAnsi="Nudica Mono" w:cs="Calibri"/>
          <w:b/>
        </w:rPr>
      </w:pPr>
    </w:p>
    <w:p w14:paraId="3289AB0F" w14:textId="2C2BC3DA" w:rsidR="0050003C" w:rsidRPr="00412830" w:rsidRDefault="256A48B1" w:rsidP="001B09EE">
      <w:pPr>
        <w:pStyle w:val="Listenabsatz"/>
        <w:numPr>
          <w:ilvl w:val="0"/>
          <w:numId w:val="2"/>
        </w:numPr>
        <w:tabs>
          <w:tab w:val="left" w:pos="918"/>
        </w:tabs>
        <w:spacing w:line="276" w:lineRule="auto"/>
        <w:ind w:left="918" w:hanging="462"/>
        <w:jc w:val="both"/>
        <w:rPr>
          <w:rFonts w:ascii="Nudica Mono" w:hAnsi="Nudica Mono" w:cs="Calibri"/>
          <w:sz w:val="24"/>
          <w:szCs w:val="24"/>
        </w:rPr>
      </w:pPr>
      <w:r w:rsidRPr="00412830">
        <w:rPr>
          <w:rFonts w:ascii="Nudica Mono" w:hAnsi="Nudica Mono" w:cs="Calibri"/>
          <w:color w:val="1F1F1F"/>
          <w:sz w:val="24"/>
          <w:szCs w:val="24"/>
        </w:rPr>
        <w:t>Er hat seinen Sitz in</w:t>
      </w:r>
      <w:r w:rsidR="0008763E" w:rsidRPr="00412830">
        <w:rPr>
          <w:rFonts w:ascii="Nudica Mono" w:hAnsi="Nudica Mono" w:cs="Calibri"/>
          <w:color w:val="1F1F1F"/>
          <w:sz w:val="24"/>
          <w:szCs w:val="24"/>
        </w:rPr>
        <w:t xml:space="preserve"> </w:t>
      </w:r>
      <w:r w:rsidRPr="00412830">
        <w:rPr>
          <w:rFonts w:ascii="Nudica Mono" w:hAnsi="Nudica Mono" w:cs="Calibri"/>
          <w:color w:val="1F1F1F"/>
          <w:sz w:val="24"/>
          <w:szCs w:val="24"/>
        </w:rPr>
        <w:t>Nürnberg</w:t>
      </w:r>
      <w:r w:rsidR="0008763E" w:rsidRPr="00412830">
        <w:rPr>
          <w:rFonts w:ascii="Nudica Mono" w:hAnsi="Nudica Mono" w:cs="Calibri"/>
          <w:color w:val="1F1F1F"/>
          <w:sz w:val="24"/>
          <w:szCs w:val="24"/>
        </w:rPr>
        <w:t xml:space="preserve"> </w:t>
      </w:r>
      <w:r w:rsidRPr="00412830">
        <w:rPr>
          <w:rFonts w:ascii="Nudica Mono" w:hAnsi="Nudica Mono" w:cs="Calibri"/>
          <w:color w:val="1F1F1F"/>
          <w:sz w:val="24"/>
          <w:szCs w:val="24"/>
        </w:rPr>
        <w:t>und wird in das zuständige Vereinsregister eingetragen</w:t>
      </w:r>
      <w:r w:rsidRPr="00412830">
        <w:rPr>
          <w:rFonts w:ascii="Nudica Mono" w:hAnsi="Nudica Mono" w:cs="Calibri"/>
          <w:color w:val="4F4F4F"/>
          <w:sz w:val="24"/>
          <w:szCs w:val="24"/>
        </w:rPr>
        <w:t>.</w:t>
      </w:r>
    </w:p>
    <w:p w14:paraId="66742840" w14:textId="77777777" w:rsidR="0050003C" w:rsidRPr="00412830" w:rsidRDefault="0050003C" w:rsidP="001B09EE">
      <w:pPr>
        <w:pStyle w:val="Textkrper"/>
        <w:spacing w:before="101" w:line="276" w:lineRule="auto"/>
        <w:jc w:val="both"/>
        <w:rPr>
          <w:rFonts w:ascii="Nudica Mono" w:hAnsi="Nudica Mono" w:cs="Calibri"/>
        </w:rPr>
      </w:pPr>
    </w:p>
    <w:p w14:paraId="11391C3C" w14:textId="5E2FC64D" w:rsidR="0050003C" w:rsidRPr="00412830" w:rsidRDefault="0050003C" w:rsidP="001B09EE">
      <w:pPr>
        <w:pStyle w:val="Listenabsatz"/>
        <w:numPr>
          <w:ilvl w:val="0"/>
          <w:numId w:val="2"/>
        </w:numPr>
        <w:tabs>
          <w:tab w:val="left" w:pos="874"/>
        </w:tabs>
        <w:spacing w:line="276" w:lineRule="auto"/>
        <w:ind w:left="874" w:hanging="418"/>
        <w:jc w:val="both"/>
        <w:rPr>
          <w:rFonts w:ascii="Nudica Mono" w:hAnsi="Nudica Mono" w:cs="Calibri"/>
          <w:sz w:val="24"/>
          <w:szCs w:val="24"/>
        </w:rPr>
      </w:pPr>
      <w:r w:rsidRPr="00412830">
        <w:rPr>
          <w:rFonts w:ascii="Nudica Mono" w:hAnsi="Nudica Mono" w:cs="Calibri"/>
          <w:color w:val="1F1F1F"/>
          <w:sz w:val="24"/>
          <w:szCs w:val="24"/>
        </w:rPr>
        <w:t xml:space="preserve">Das Geschäftsjahr des </w:t>
      </w:r>
      <w:r w:rsidR="00370B77" w:rsidRPr="00412830">
        <w:rPr>
          <w:rFonts w:ascii="Nudica Mono" w:hAnsi="Nudica Mono" w:cs="Calibri"/>
          <w:color w:val="1F1F1F"/>
          <w:sz w:val="24"/>
          <w:szCs w:val="24"/>
        </w:rPr>
        <w:t xml:space="preserve">Gesundheitsgesundheitsnetzwerk </w:t>
      </w:r>
      <w:r w:rsidRPr="00412830">
        <w:rPr>
          <w:rFonts w:ascii="Nudica Mono" w:hAnsi="Nudica Mono" w:cs="Calibri"/>
          <w:color w:val="1F1F1F"/>
          <w:sz w:val="24"/>
          <w:szCs w:val="24"/>
        </w:rPr>
        <w:t>Mittelfranken e.V. ist das Kalenderjahr.</w:t>
      </w:r>
    </w:p>
    <w:p w14:paraId="56FCDC5F" w14:textId="77777777" w:rsidR="0050003C" w:rsidRPr="00412830" w:rsidRDefault="0050003C" w:rsidP="00F92C33">
      <w:pPr>
        <w:pStyle w:val="Textkrper"/>
        <w:spacing w:line="276" w:lineRule="auto"/>
        <w:jc w:val="both"/>
        <w:rPr>
          <w:rFonts w:ascii="Nudica Mono" w:hAnsi="Nudica Mono" w:cs="Calibri"/>
        </w:rPr>
      </w:pPr>
    </w:p>
    <w:p w14:paraId="74A6F0CA" w14:textId="439016BB" w:rsidR="00272B03" w:rsidRPr="00412830" w:rsidRDefault="00272B03">
      <w:pPr>
        <w:widowControl/>
        <w:autoSpaceDE/>
        <w:autoSpaceDN/>
        <w:spacing w:line="300" w:lineRule="auto"/>
        <w:rPr>
          <w:rFonts w:ascii="Nudica Mono" w:hAnsi="Nudica Mono" w:cs="Calibri"/>
          <w:b/>
          <w:bCs/>
          <w:color w:val="1F1F1F"/>
          <w:sz w:val="24"/>
          <w:szCs w:val="24"/>
        </w:rPr>
      </w:pPr>
    </w:p>
    <w:p w14:paraId="0567DCEC" w14:textId="662750A0" w:rsidR="256A48B1" w:rsidRPr="00412830" w:rsidRDefault="256A48B1" w:rsidP="256A48B1">
      <w:pPr>
        <w:spacing w:line="276" w:lineRule="auto"/>
        <w:ind w:left="315" w:right="31"/>
        <w:jc w:val="center"/>
        <w:rPr>
          <w:rFonts w:ascii="Nudica Mono" w:hAnsi="Nudica Mono" w:cs="Calibri"/>
          <w:b/>
          <w:bCs/>
          <w:color w:val="1F1F1F"/>
          <w:sz w:val="24"/>
          <w:szCs w:val="24"/>
        </w:rPr>
      </w:pPr>
    </w:p>
    <w:p w14:paraId="1BA80026" w14:textId="11D006F0" w:rsidR="0050003C" w:rsidRPr="00412830" w:rsidRDefault="0050003C" w:rsidP="00DE1238">
      <w:pPr>
        <w:spacing w:line="276" w:lineRule="auto"/>
        <w:ind w:left="315" w:right="31"/>
        <w:jc w:val="center"/>
        <w:rPr>
          <w:rFonts w:ascii="Nudica Mono" w:hAnsi="Nudica Mono" w:cs="Calibri"/>
          <w:b/>
          <w:bCs/>
          <w:sz w:val="24"/>
          <w:szCs w:val="24"/>
        </w:rPr>
      </w:pPr>
      <w:r w:rsidRPr="00412830">
        <w:rPr>
          <w:rFonts w:ascii="Nudica Mono" w:hAnsi="Nudica Mono" w:cs="Calibri"/>
          <w:b/>
          <w:bCs/>
          <w:color w:val="1F1F1F"/>
          <w:sz w:val="24"/>
          <w:szCs w:val="24"/>
        </w:rPr>
        <w:t>§ 2 Zweck des Vereins</w:t>
      </w:r>
    </w:p>
    <w:p w14:paraId="16B28261" w14:textId="77777777" w:rsidR="0050003C" w:rsidRPr="00412830" w:rsidRDefault="0050003C" w:rsidP="00DE1238">
      <w:pPr>
        <w:pStyle w:val="Textkrper"/>
        <w:spacing w:before="92" w:line="276" w:lineRule="auto"/>
        <w:jc w:val="both"/>
        <w:rPr>
          <w:rFonts w:ascii="Nudica Mono" w:hAnsi="Nudica Mono" w:cs="Calibri"/>
        </w:rPr>
      </w:pPr>
    </w:p>
    <w:p w14:paraId="594092D0" w14:textId="77777777" w:rsidR="0050003C" w:rsidRPr="00412830" w:rsidRDefault="0050003C" w:rsidP="00DE1238">
      <w:pPr>
        <w:pStyle w:val="Listenabsatz"/>
        <w:numPr>
          <w:ilvl w:val="0"/>
          <w:numId w:val="1"/>
        </w:numPr>
        <w:tabs>
          <w:tab w:val="left" w:pos="825"/>
        </w:tabs>
        <w:spacing w:line="276" w:lineRule="auto"/>
        <w:ind w:left="825" w:hanging="369"/>
        <w:jc w:val="both"/>
        <w:rPr>
          <w:rFonts w:ascii="Nudica Mono" w:hAnsi="Nudica Mono" w:cs="Calibri"/>
          <w:sz w:val="24"/>
          <w:szCs w:val="24"/>
        </w:rPr>
      </w:pPr>
      <w:r w:rsidRPr="00412830">
        <w:rPr>
          <w:rFonts w:ascii="Nudica Mono" w:hAnsi="Nudica Mono" w:cs="Calibri"/>
          <w:color w:val="1F1F1F"/>
          <w:sz w:val="24"/>
          <w:szCs w:val="24"/>
        </w:rPr>
        <w:t>Zweck des Vereins ist</w:t>
      </w:r>
    </w:p>
    <w:p w14:paraId="1D4D0BA8" w14:textId="77777777" w:rsidR="0050003C" w:rsidRPr="00412830" w:rsidRDefault="0050003C" w:rsidP="00DE1238">
      <w:pPr>
        <w:pStyle w:val="Textkrper"/>
        <w:spacing w:before="101"/>
        <w:jc w:val="both"/>
        <w:rPr>
          <w:rFonts w:ascii="Nudica Mono" w:hAnsi="Nudica Mono" w:cs="Calibri"/>
        </w:rPr>
      </w:pPr>
    </w:p>
    <w:p w14:paraId="2FC4FA8F" w14:textId="174624E8" w:rsidR="0050003C" w:rsidRPr="00412830" w:rsidRDefault="256A48B1" w:rsidP="256A48B1">
      <w:pPr>
        <w:pStyle w:val="Textkrper"/>
        <w:spacing w:before="1"/>
        <w:ind w:left="933" w:right="141"/>
        <w:jc w:val="both"/>
        <w:rPr>
          <w:rFonts w:ascii="Nudica Mono" w:hAnsi="Nudica Mono"/>
        </w:rPr>
      </w:pPr>
      <w:r w:rsidRPr="00412830">
        <w:rPr>
          <w:rFonts w:ascii="Nudica Mono" w:hAnsi="Nudica Mono" w:cs="Calibri"/>
          <w:color w:val="1F1F1F"/>
        </w:rPr>
        <w:t xml:space="preserve">die Förderung des Gesundheitswesens in der Region Mittelfranken durch die Vernetzung der Akteure des </w:t>
      </w:r>
      <w:r w:rsidRPr="00412830">
        <w:rPr>
          <w:rFonts w:ascii="Nudica Mono" w:hAnsi="Nudica Mono"/>
          <w:color w:val="1F1F1F"/>
        </w:rPr>
        <w:t>Gesundheitswesens aus den verschiedensten Sektoren, wie aus den Bereichen der niedergelassenen Ärzte und Zahnärzte, der zugelassenen Krankenhäuser wie Privatkliniken, der medizinischen Wissenschaft und Wirtschaft, sowie aus den Bereichen der Kostenträger, wie den gesetzlichen Krankenkassen, den Priva</w:t>
      </w:r>
      <w:r w:rsidR="00040263" w:rsidRPr="00412830">
        <w:rPr>
          <w:rFonts w:ascii="Nudica Mono" w:hAnsi="Nudica Mono"/>
          <w:color w:val="1F1F1F"/>
        </w:rPr>
        <w:t>ten Krankenversicherungen</w:t>
      </w:r>
      <w:r w:rsidRPr="00412830">
        <w:rPr>
          <w:rFonts w:ascii="Nudica Mono" w:hAnsi="Nudica Mono"/>
          <w:color w:val="1F1F1F"/>
        </w:rPr>
        <w:t>, den Bereichen der Rehabilitation und Pflege, den Bereichen der medizinischen Dienstleistern etc..</w:t>
      </w:r>
    </w:p>
    <w:p w14:paraId="39CCCE6D" w14:textId="77777777" w:rsidR="00827430" w:rsidRPr="00412830" w:rsidRDefault="00827430" w:rsidP="256A48B1">
      <w:pPr>
        <w:pStyle w:val="Textkrper"/>
        <w:spacing w:before="50" w:line="276" w:lineRule="auto"/>
        <w:jc w:val="both"/>
        <w:rPr>
          <w:rFonts w:ascii="Nudica Mono" w:hAnsi="Nudica Mono"/>
        </w:rPr>
      </w:pPr>
    </w:p>
    <w:p w14:paraId="7DB45678" w14:textId="77777777" w:rsidR="0050003C" w:rsidRPr="00412830" w:rsidRDefault="256A48B1" w:rsidP="256A48B1">
      <w:pPr>
        <w:pStyle w:val="Listenabsatz"/>
        <w:numPr>
          <w:ilvl w:val="0"/>
          <w:numId w:val="1"/>
        </w:numPr>
        <w:tabs>
          <w:tab w:val="left" w:pos="825"/>
        </w:tabs>
        <w:ind w:left="825" w:hanging="364"/>
        <w:jc w:val="both"/>
        <w:rPr>
          <w:rFonts w:ascii="Nudica Mono" w:hAnsi="Nudica Mono"/>
          <w:sz w:val="24"/>
          <w:szCs w:val="24"/>
        </w:rPr>
      </w:pPr>
      <w:r w:rsidRPr="00412830">
        <w:rPr>
          <w:rFonts w:ascii="Nudica Mono" w:hAnsi="Nudica Mono"/>
          <w:color w:val="1F1F1F"/>
          <w:sz w:val="24"/>
          <w:szCs w:val="24"/>
        </w:rPr>
        <w:t>Der Verein verwirklicht seine Zwecke insbesondere</w:t>
      </w:r>
    </w:p>
    <w:p w14:paraId="0A664257" w14:textId="77777777" w:rsidR="0050003C" w:rsidRPr="00412830" w:rsidRDefault="0050003C" w:rsidP="256A48B1">
      <w:pPr>
        <w:pStyle w:val="Textkrper"/>
        <w:spacing w:before="102"/>
        <w:jc w:val="both"/>
        <w:rPr>
          <w:rFonts w:ascii="Nudica Mono" w:hAnsi="Nudica Mono"/>
        </w:rPr>
      </w:pPr>
    </w:p>
    <w:p w14:paraId="100BCA1E" w14:textId="71E38135" w:rsidR="0050003C" w:rsidRPr="00412830" w:rsidRDefault="256A48B1" w:rsidP="256A48B1">
      <w:pPr>
        <w:pStyle w:val="Listenabsatz"/>
        <w:numPr>
          <w:ilvl w:val="1"/>
          <w:numId w:val="1"/>
        </w:numPr>
        <w:tabs>
          <w:tab w:val="left" w:pos="1169"/>
          <w:tab w:val="left" w:pos="1173"/>
        </w:tabs>
        <w:ind w:right="125" w:hanging="351"/>
        <w:jc w:val="both"/>
        <w:rPr>
          <w:rFonts w:ascii="Nudica Mono" w:hAnsi="Nudica Mono"/>
          <w:sz w:val="24"/>
          <w:szCs w:val="24"/>
        </w:rPr>
      </w:pPr>
      <w:r w:rsidRPr="00412830">
        <w:rPr>
          <w:rFonts w:ascii="Nudica Mono" w:hAnsi="Nudica Mono"/>
          <w:color w:val="1F1F1F"/>
          <w:sz w:val="24"/>
          <w:szCs w:val="24"/>
        </w:rPr>
        <w:t>über die Bildung einer Plattform für Kommunikation, Austausch und Dialog zwischen den Akteuren im Gesundheitswesen der Region und die Zusammenführung der verschiedenen Interessen</w:t>
      </w:r>
      <w:r w:rsidR="00040263" w:rsidRPr="00412830">
        <w:rPr>
          <w:rFonts w:ascii="Nudica Mono" w:hAnsi="Nudica Mono"/>
          <w:color w:val="1F1F1F"/>
          <w:sz w:val="24"/>
          <w:szCs w:val="24"/>
        </w:rPr>
        <w:t>,</w:t>
      </w:r>
    </w:p>
    <w:p w14:paraId="2F559174" w14:textId="77777777" w:rsidR="0050003C" w:rsidRPr="00412830" w:rsidRDefault="0050003C" w:rsidP="256A48B1">
      <w:pPr>
        <w:pStyle w:val="Textkrper"/>
        <w:spacing w:before="84" w:line="276" w:lineRule="auto"/>
        <w:jc w:val="both"/>
        <w:rPr>
          <w:rFonts w:ascii="Nudica Mono" w:hAnsi="Nudica Mono"/>
        </w:rPr>
      </w:pPr>
    </w:p>
    <w:p w14:paraId="6EE825F3" w14:textId="2ACB1961" w:rsidR="0050003C" w:rsidRPr="00412830" w:rsidRDefault="256A48B1" w:rsidP="256A48B1">
      <w:pPr>
        <w:pStyle w:val="Listenabsatz"/>
        <w:numPr>
          <w:ilvl w:val="1"/>
          <w:numId w:val="1"/>
        </w:numPr>
        <w:tabs>
          <w:tab w:val="left" w:pos="1174"/>
          <w:tab w:val="left" w:pos="1178"/>
        </w:tabs>
        <w:ind w:left="1178" w:right="107" w:hanging="358"/>
        <w:jc w:val="both"/>
        <w:rPr>
          <w:rFonts w:ascii="Nudica Mono" w:hAnsi="Nudica Mono"/>
          <w:sz w:val="24"/>
          <w:szCs w:val="24"/>
        </w:rPr>
      </w:pPr>
      <w:r w:rsidRPr="00412830">
        <w:rPr>
          <w:rFonts w:ascii="Nudica Mono" w:hAnsi="Nudica Mono"/>
          <w:color w:val="1F1F1F"/>
          <w:sz w:val="24"/>
          <w:szCs w:val="24"/>
        </w:rPr>
        <w:t>über den Wissenstransfer im Gesundheitsbereich durch die Organisation und Ausrichtung von Veranstaltungen (z.B</w:t>
      </w:r>
      <w:r w:rsidRPr="00412830">
        <w:rPr>
          <w:rFonts w:ascii="Nudica Mono" w:hAnsi="Nudica Mono"/>
          <w:color w:val="4F4F4F"/>
          <w:sz w:val="24"/>
          <w:szCs w:val="24"/>
        </w:rPr>
        <w:t xml:space="preserve">. </w:t>
      </w:r>
      <w:r w:rsidRPr="00412830">
        <w:rPr>
          <w:rFonts w:ascii="Nudica Mono" w:hAnsi="Nudica Mono"/>
          <w:color w:val="1F1F1F"/>
          <w:sz w:val="24"/>
          <w:szCs w:val="24"/>
        </w:rPr>
        <w:t>Tagungen, Foren, Workshops und die Teilnahme an solchen Veranstaltungen) sowie die Herausgabe von Publikationen</w:t>
      </w:r>
      <w:r w:rsidR="00040263" w:rsidRPr="00412830">
        <w:rPr>
          <w:rFonts w:ascii="Nudica Mono" w:hAnsi="Nudica Mono"/>
          <w:color w:val="4F4F4F"/>
          <w:sz w:val="24"/>
          <w:szCs w:val="24"/>
        </w:rPr>
        <w:t>,</w:t>
      </w:r>
    </w:p>
    <w:p w14:paraId="5E605EEA" w14:textId="77777777" w:rsidR="00412830" w:rsidRPr="00412830" w:rsidRDefault="00412830" w:rsidP="00412830">
      <w:pPr>
        <w:tabs>
          <w:tab w:val="left" w:pos="1174"/>
          <w:tab w:val="left" w:pos="1178"/>
        </w:tabs>
        <w:ind w:right="107"/>
        <w:jc w:val="both"/>
        <w:rPr>
          <w:rFonts w:ascii="Nudica Mono" w:hAnsi="Nudica Mono"/>
          <w:sz w:val="24"/>
          <w:szCs w:val="24"/>
        </w:rPr>
      </w:pPr>
    </w:p>
    <w:p w14:paraId="322617E4" w14:textId="77777777" w:rsidR="00412830" w:rsidRPr="00412830" w:rsidRDefault="00412830" w:rsidP="00412830">
      <w:pPr>
        <w:pStyle w:val="Listenabsatz"/>
        <w:rPr>
          <w:rFonts w:ascii="Nudica Mono" w:hAnsi="Nudica Mono"/>
          <w:color w:val="1F1F1F"/>
          <w:sz w:val="24"/>
          <w:szCs w:val="24"/>
        </w:rPr>
      </w:pPr>
    </w:p>
    <w:p w14:paraId="5FB0658B" w14:textId="09C4CFB1" w:rsidR="0050003C" w:rsidRPr="00412830" w:rsidRDefault="256A48B1" w:rsidP="256A48B1">
      <w:pPr>
        <w:pStyle w:val="Listenabsatz"/>
        <w:numPr>
          <w:ilvl w:val="1"/>
          <w:numId w:val="1"/>
        </w:numPr>
        <w:tabs>
          <w:tab w:val="left" w:pos="1174"/>
          <w:tab w:val="left" w:pos="1178"/>
        </w:tabs>
        <w:ind w:left="1178" w:right="107" w:hanging="358"/>
        <w:jc w:val="both"/>
        <w:rPr>
          <w:rFonts w:ascii="Nudica Mono" w:hAnsi="Nudica Mono"/>
          <w:sz w:val="24"/>
          <w:szCs w:val="24"/>
        </w:rPr>
      </w:pPr>
      <w:r w:rsidRPr="00412830">
        <w:rPr>
          <w:rFonts w:ascii="Nudica Mono" w:hAnsi="Nudica Mono"/>
          <w:color w:val="1F1F1F"/>
          <w:sz w:val="24"/>
          <w:szCs w:val="24"/>
        </w:rPr>
        <w:t>durch die Bündelung von Kompetenzen und Interessen der maßgeblichen Akteure, auch durch entsprechende Öffentlichkeitsarbeit</w:t>
      </w:r>
      <w:r w:rsidR="00040263" w:rsidRPr="00412830">
        <w:rPr>
          <w:rFonts w:ascii="Nudica Mono" w:hAnsi="Nudica Mono"/>
          <w:color w:val="1F1F1F"/>
          <w:sz w:val="24"/>
          <w:szCs w:val="24"/>
        </w:rPr>
        <w:t>,</w:t>
      </w:r>
    </w:p>
    <w:p w14:paraId="0D345F43" w14:textId="77777777" w:rsidR="0050003C" w:rsidRPr="00412830" w:rsidRDefault="0050003C" w:rsidP="256A48B1">
      <w:pPr>
        <w:pStyle w:val="Textkrper"/>
        <w:spacing w:before="48" w:line="276" w:lineRule="auto"/>
        <w:jc w:val="both"/>
        <w:rPr>
          <w:rFonts w:ascii="Nudica Mono" w:hAnsi="Nudica Mono" w:cs="Calibri"/>
        </w:rPr>
      </w:pPr>
    </w:p>
    <w:p w14:paraId="2D37580B" w14:textId="76B9E1FD" w:rsidR="0050003C" w:rsidRPr="00412830" w:rsidRDefault="256A48B1" w:rsidP="256A48B1">
      <w:pPr>
        <w:pStyle w:val="Listenabsatz"/>
        <w:numPr>
          <w:ilvl w:val="1"/>
          <w:numId w:val="1"/>
        </w:numPr>
        <w:tabs>
          <w:tab w:val="left" w:pos="1128"/>
        </w:tabs>
        <w:spacing w:line="276" w:lineRule="auto"/>
        <w:ind w:left="1128" w:hanging="358"/>
        <w:jc w:val="both"/>
        <w:rPr>
          <w:rFonts w:ascii="Nudica Mono" w:hAnsi="Nudica Mono" w:cs="Calibri"/>
          <w:sz w:val="24"/>
          <w:szCs w:val="24"/>
        </w:rPr>
      </w:pPr>
      <w:r w:rsidRPr="00412830">
        <w:rPr>
          <w:rFonts w:ascii="Nudica Mono" w:hAnsi="Nudica Mono" w:cs="Calibri"/>
          <w:color w:val="1F1F1F"/>
          <w:sz w:val="24"/>
          <w:szCs w:val="24"/>
        </w:rPr>
        <w:t>durch die Vermittlung und Zusammenführung von Akteuren im Gesundheitsmarkt.</w:t>
      </w:r>
    </w:p>
    <w:p w14:paraId="0EE65C03" w14:textId="1309FDC8" w:rsidR="0050003C" w:rsidRPr="00412830" w:rsidRDefault="0050003C" w:rsidP="00DE1238">
      <w:pPr>
        <w:spacing w:line="276" w:lineRule="auto"/>
        <w:rPr>
          <w:rFonts w:ascii="Nudica Mono" w:hAnsi="Nudica Mono" w:cs="Calibri"/>
          <w:sz w:val="24"/>
          <w:szCs w:val="24"/>
        </w:rPr>
      </w:pPr>
    </w:p>
    <w:p w14:paraId="6C588980" w14:textId="17B45FFC" w:rsidR="00D712B4" w:rsidRPr="00412830" w:rsidRDefault="00D712B4">
      <w:pPr>
        <w:widowControl/>
        <w:autoSpaceDE/>
        <w:autoSpaceDN/>
        <w:spacing w:line="300" w:lineRule="auto"/>
        <w:rPr>
          <w:rFonts w:ascii="Nudica Mono" w:eastAsiaTheme="majorEastAsia" w:hAnsi="Nudica Mono" w:cs="Calibri"/>
          <w:b/>
          <w:bCs/>
          <w:color w:val="1F1F1F"/>
          <w:sz w:val="24"/>
          <w:szCs w:val="24"/>
        </w:rPr>
      </w:pPr>
    </w:p>
    <w:p w14:paraId="5ED15AB1" w14:textId="77777777" w:rsidR="00D712B4" w:rsidRPr="00412830" w:rsidRDefault="00D712B4" w:rsidP="00DE1238">
      <w:pPr>
        <w:pStyle w:val="berschrift3"/>
        <w:spacing w:before="1" w:line="276" w:lineRule="auto"/>
        <w:ind w:left="287"/>
        <w:jc w:val="center"/>
        <w:rPr>
          <w:rFonts w:ascii="Nudica Mono" w:hAnsi="Nudica Mono" w:cs="Calibri"/>
          <w:b/>
          <w:bCs/>
          <w:color w:val="1F1F1F"/>
        </w:rPr>
      </w:pPr>
    </w:p>
    <w:p w14:paraId="6D46B589" w14:textId="1B9FDC41" w:rsidR="0050003C" w:rsidRPr="00412830" w:rsidRDefault="256A48B1" w:rsidP="00DE1238">
      <w:pPr>
        <w:pStyle w:val="berschrift3"/>
        <w:spacing w:before="1" w:line="276" w:lineRule="auto"/>
        <w:ind w:left="287"/>
        <w:jc w:val="center"/>
        <w:rPr>
          <w:rFonts w:ascii="Nudica Mono" w:hAnsi="Nudica Mono" w:cs="Calibri"/>
          <w:b/>
          <w:bCs/>
        </w:rPr>
      </w:pPr>
      <w:r w:rsidRPr="00412830">
        <w:rPr>
          <w:rFonts w:ascii="Nudica Mono" w:hAnsi="Nudica Mono" w:cs="Calibri"/>
          <w:b/>
          <w:bCs/>
          <w:color w:val="1F1F1F"/>
        </w:rPr>
        <w:t>§ 3 Erwerb der Mitgliedschaft</w:t>
      </w:r>
    </w:p>
    <w:p w14:paraId="4CAF3C4F" w14:textId="77777777" w:rsidR="0050003C" w:rsidRPr="00412830" w:rsidRDefault="0050003C" w:rsidP="00DE1238">
      <w:pPr>
        <w:pStyle w:val="Textkrper"/>
        <w:spacing w:before="115" w:line="276" w:lineRule="auto"/>
        <w:jc w:val="both"/>
        <w:rPr>
          <w:rFonts w:ascii="Nudica Mono" w:hAnsi="Nudica Mono" w:cs="Calibri"/>
          <w:b/>
        </w:rPr>
      </w:pPr>
    </w:p>
    <w:p w14:paraId="79A98022" w14:textId="2C6AAC9A" w:rsidR="0050003C" w:rsidRPr="00412830" w:rsidRDefault="0050003C" w:rsidP="00412830">
      <w:pPr>
        <w:pStyle w:val="111"/>
      </w:pPr>
      <w:r w:rsidRPr="00412830">
        <mc:AlternateContent>
          <mc:Choice Requires="wps">
            <w:drawing>
              <wp:anchor distT="0" distB="0" distL="0" distR="0" simplePos="0" relativeHeight="251665408" behindDoc="1" locked="0" layoutInCell="1" allowOverlap="1" wp14:anchorId="68396B17" wp14:editId="7DCE4976">
                <wp:simplePos x="0" y="0"/>
                <wp:positionH relativeFrom="page">
                  <wp:posOffset>2526727</wp:posOffset>
                </wp:positionH>
                <wp:positionV relativeFrom="paragraph">
                  <wp:posOffset>103250</wp:posOffset>
                </wp:positionV>
                <wp:extent cx="18415" cy="501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 cy="50165"/>
                        </a:xfrm>
                        <a:prstGeom prst="rect">
                          <a:avLst/>
                        </a:prstGeom>
                      </wps:spPr>
                      <wps:txbx>
                        <w:txbxContent>
                          <w:p w14:paraId="432E0AA1" w14:textId="77777777" w:rsidR="0050003C" w:rsidRDefault="0050003C" w:rsidP="0050003C">
                            <w:pPr>
                              <w:spacing w:line="78" w:lineRule="exact"/>
                              <w:rPr>
                                <w:sz w:val="7"/>
                              </w:rPr>
                            </w:pPr>
                            <w:r>
                              <w:rPr>
                                <w:color w:val="1F1F1F"/>
                                <w:spacing w:val="-7"/>
                                <w:w w:val="75"/>
                                <w:sz w:val="7"/>
                              </w:rPr>
                              <w:t>II</w:t>
                            </w:r>
                          </w:p>
                        </w:txbxContent>
                      </wps:txbx>
                      <wps:bodyPr wrap="square" lIns="0" tIns="0" rIns="0" bIns="0" rtlCol="0">
                        <a:noAutofit/>
                      </wps:bodyPr>
                    </wps:wsp>
                  </a:graphicData>
                </a:graphic>
              </wp:anchor>
            </w:drawing>
          </mc:Choice>
          <mc:Fallback>
            <w:pict>
              <v:shapetype w14:anchorId="68396B17" id="_x0000_t202" coordsize="21600,21600" o:spt="202" path="m,l,21600r21600,l21600,xe">
                <v:stroke joinstyle="miter"/>
                <v:path gradientshapeok="t" o:connecttype="rect"/>
              </v:shapetype>
              <v:shape id="Textbox 14" o:spid="_x0000_s1026" type="#_x0000_t202" style="position:absolute;left:0;text-align:left;margin-left:198.95pt;margin-top:8.15pt;width:1.45pt;height:3.9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vrQkQEAABgDAAAOAAAAZHJzL2Uyb0RvYy54bWysUsFu2zAMvQ/YPwi6L3KKpSiMOMW2YsOA&#10;YhvQ7gMUWYqNWaJGKrHz96MUJxm2W9ELTZlPj3yPWt9PfhAHi9RDaORyUUlhg4G2D7tG/nz+/O5O&#10;Cko6tHqAYBt5tCTvN2/frMdY2xvoYGgtCiYJVI+xkV1KsVaKTGe9pgVEG7joAL1OfMSdalGPzO4H&#10;dVNVt2oEbCOCsUT89+FUlJvC75w16btzZJMYGsmzpRKxxG2OarPW9Q517Hozj6FfMIXXfeCmF6oH&#10;nbTYY/8fle8NAoFLCwNegXO9sUUDq1lW/6h56nS0RQubQ/FiE70erfl2eIo/UKTpI0y8wCKC4iOY&#10;X8TeqDFSPWOyp1QTo7PQyaHPX5Yg+CJ7e7z4aackTGa7e79cSWG4sqqWt6vstrpejUjpiwUvctJI&#10;5GWV9vrwSOkEPUPmSU7N8xhp2k4MyekW2iMrGHmJjaTfe41WiuFrYJfyxs8JnpPtOcE0fILyLrKQ&#10;AB/2CVxfOl95585sf5l9fip5v3+fC+r6oDd/AAAA//8DAFBLAwQUAAYACAAAACEABCkbeN4AAAAJ&#10;AQAADwAAAGRycy9kb3ducmV2LnhtbEyPwU7DMBBE70j8g7VI3KjdtAokjVNVCE5IiDQcODqxm1iN&#10;1yF22/D3LCd6XM3T7JtiO7uBnc0UrEcJy4UAZrD12mIn4bN+fXgCFqJCrQaPRsKPCbAtb28KlWt/&#10;wcqc97FjVIIhVxL6GMec89D2xqmw8KNByg5+cirSOXVcT+pC5W7giRApd8oifejVaJ570x73Jydh&#10;94XVi/1+bz6qQ2XrOhP4lh6lvL+bdxtg0czxH4Y/fVKHkpwaf0Id2CBhlT1mhFKQroARsBaCtjQS&#10;knUCvCz49YLyFwAA//8DAFBLAQItABQABgAIAAAAIQC2gziS/gAAAOEBAAATAAAAAAAAAAAAAAAA&#10;AAAAAABbQ29udGVudF9UeXBlc10ueG1sUEsBAi0AFAAGAAgAAAAhADj9If/WAAAAlAEAAAsAAAAA&#10;AAAAAAAAAAAALwEAAF9yZWxzLy5yZWxzUEsBAi0AFAAGAAgAAAAhALlO+tCRAQAAGAMAAA4AAAAA&#10;AAAAAAAAAAAALgIAAGRycy9lMm9Eb2MueG1sUEsBAi0AFAAGAAgAAAAhAAQpG3jeAAAACQEAAA8A&#10;AAAAAAAAAAAAAAAA6wMAAGRycy9kb3ducmV2LnhtbFBLBQYAAAAABAAEAPMAAAD2BAAAAAA=&#10;" filled="f" stroked="f">
                <v:textbox inset="0,0,0,0">
                  <w:txbxContent>
                    <w:p w14:paraId="432E0AA1" w14:textId="77777777" w:rsidR="0050003C" w:rsidRDefault="0050003C" w:rsidP="0050003C">
                      <w:pPr>
                        <w:spacing w:line="78" w:lineRule="exact"/>
                        <w:rPr>
                          <w:sz w:val="7"/>
                        </w:rPr>
                      </w:pPr>
                      <w:r>
                        <w:rPr>
                          <w:color w:val="1F1F1F"/>
                          <w:spacing w:val="-7"/>
                          <w:w w:val="75"/>
                          <w:sz w:val="7"/>
                        </w:rPr>
                        <w:t>II</w:t>
                      </w:r>
                    </w:p>
                  </w:txbxContent>
                </v:textbox>
                <w10:wrap anchorx="page"/>
              </v:shape>
            </w:pict>
          </mc:Fallback>
        </mc:AlternateContent>
      </w:r>
      <w:r w:rsidRPr="00412830">
        <w:t xml:space="preserve">Mitglied des Vereins </w:t>
      </w:r>
      <w:r w:rsidR="00370B77" w:rsidRPr="00412830">
        <w:t xml:space="preserve">Gesundheitsnetzwerk </w:t>
      </w:r>
      <w:r w:rsidR="00FC40C5" w:rsidRPr="00412830">
        <w:t>Mittelfranken</w:t>
      </w:r>
      <w:r w:rsidRPr="00412830">
        <w:t xml:space="preserve"> e.V. kann jede volljährige, natürliche und jede juristische Person werden.</w:t>
      </w:r>
    </w:p>
    <w:p w14:paraId="76A58598" w14:textId="0EC5219F" w:rsidR="0050003C" w:rsidRPr="00412830" w:rsidRDefault="0050003C" w:rsidP="00DE1238">
      <w:pPr>
        <w:pStyle w:val="Textkrper"/>
        <w:spacing w:before="52" w:line="276" w:lineRule="auto"/>
        <w:jc w:val="both"/>
        <w:rPr>
          <w:rFonts w:ascii="Nudica Mono" w:hAnsi="Nudica Mono"/>
          <w:color w:val="1F1F1F"/>
        </w:rPr>
      </w:pPr>
    </w:p>
    <w:p w14:paraId="47031221" w14:textId="136C6A29" w:rsidR="0050003C" w:rsidRPr="00412830" w:rsidRDefault="0050003C" w:rsidP="00412830">
      <w:pPr>
        <w:pStyle w:val="111"/>
      </w:pPr>
      <w:r w:rsidRPr="00412830">
        <w:t xml:space="preserve">Die Mitgliedschaft muss gegenüber dem Vorstand beantragt werden. Der Antrag hat </w:t>
      </w:r>
      <w:r w:rsidR="005A01D2" w:rsidRPr="00412830">
        <w:t xml:space="preserve">in Textform </w:t>
      </w:r>
      <w:r w:rsidRPr="00412830">
        <w:t xml:space="preserve">zu erfolgen. </w:t>
      </w:r>
      <w:r w:rsidR="005A01D2" w:rsidRPr="00412830">
        <w:t xml:space="preserve">Für die </w:t>
      </w:r>
      <w:r w:rsidR="00542ABA" w:rsidRPr="00412830">
        <w:t xml:space="preserve">Einhaltung der </w:t>
      </w:r>
      <w:r w:rsidR="005A01D2" w:rsidRPr="00412830">
        <w:t xml:space="preserve">Textform </w:t>
      </w:r>
      <w:r w:rsidR="00542ABA" w:rsidRPr="00412830">
        <w:t xml:space="preserve">im Sinne dieser Norm </w:t>
      </w:r>
      <w:r w:rsidR="005A01D2" w:rsidRPr="00412830">
        <w:t>ist</w:t>
      </w:r>
      <w:r w:rsidR="00542ABA" w:rsidRPr="00412830">
        <w:t xml:space="preserve"> insbesondere auch</w:t>
      </w:r>
      <w:r w:rsidR="005A01D2" w:rsidRPr="00412830">
        <w:t xml:space="preserve"> die </w:t>
      </w:r>
      <w:r w:rsidR="00542ABA" w:rsidRPr="00412830">
        <w:t>Beantragung</w:t>
      </w:r>
      <w:r w:rsidR="005A01D2" w:rsidRPr="00412830">
        <w:t xml:space="preserve"> der Mitgliedschaft per E-Mail oder über ein Formular</w:t>
      </w:r>
      <w:r w:rsidR="00542ABA" w:rsidRPr="00412830">
        <w:t xml:space="preserve"> im Internet ausreichend. </w:t>
      </w:r>
      <w:r w:rsidRPr="00412830">
        <w:t>Über den Aufnahmeantrag entscheidet der Vorstand mit einfacher Mehrheit abschließend.</w:t>
      </w:r>
    </w:p>
    <w:p w14:paraId="1732BDDA" w14:textId="77777777" w:rsidR="0050003C" w:rsidRPr="00412830" w:rsidRDefault="0050003C" w:rsidP="00DE1238">
      <w:pPr>
        <w:pStyle w:val="Textkrper"/>
        <w:spacing w:before="72" w:line="276" w:lineRule="auto"/>
        <w:jc w:val="both"/>
        <w:rPr>
          <w:rFonts w:ascii="Nudica Mono" w:hAnsi="Nudica Mono"/>
          <w:color w:val="1F1F1F"/>
        </w:rPr>
      </w:pPr>
    </w:p>
    <w:p w14:paraId="05C696BB" w14:textId="71E55EE5" w:rsidR="0050003C" w:rsidRPr="00412830" w:rsidRDefault="0050003C" w:rsidP="00412830">
      <w:pPr>
        <w:pStyle w:val="111"/>
      </w:pPr>
      <w:r w:rsidRPr="00412830">
        <w:t>Juristische Personen benennen gegenüber dem Vorstand einen Vertreter, der die Mitgliedschaftsrechte und Mitgliedschaftspflichten, insbesondere das Stimmrecht, für sie wahrnimmt. Änderungen in der Außenvertretung gegenüber dem Verein bei der Wahrnehmung der Stimmrechte sind dem Vorstand schriftlich anzuzeigen.</w:t>
      </w:r>
    </w:p>
    <w:p w14:paraId="2E912E92" w14:textId="77777777" w:rsidR="0050003C" w:rsidRPr="00412830" w:rsidRDefault="0050003C" w:rsidP="00DE1238">
      <w:pPr>
        <w:spacing w:line="276" w:lineRule="auto"/>
        <w:jc w:val="both"/>
        <w:rPr>
          <w:rFonts w:ascii="Nudica Mono" w:hAnsi="Nudica Mono"/>
          <w:color w:val="1F1F1F"/>
          <w:sz w:val="24"/>
          <w:szCs w:val="24"/>
        </w:rPr>
      </w:pPr>
    </w:p>
    <w:p w14:paraId="6ACFE42C" w14:textId="028EB815" w:rsidR="00387213" w:rsidRPr="00412830" w:rsidRDefault="0050003C" w:rsidP="00412830">
      <w:pPr>
        <w:pStyle w:val="111"/>
      </w:pPr>
      <w:r w:rsidRPr="00412830">
        <w:rPr>
          <w:rFonts w:cstheme="minorBidi"/>
        </w:rPr>
        <w:t>Der Vorstand ist ermächtigt</w:t>
      </w:r>
      <w:r w:rsidR="00040263" w:rsidRPr="00412830">
        <w:rPr>
          <w:rFonts w:cstheme="minorBidi"/>
        </w:rPr>
        <w:t>,</w:t>
      </w:r>
      <w:r w:rsidRPr="00412830">
        <w:rPr>
          <w:rFonts w:cstheme="minorBidi"/>
        </w:rPr>
        <w:t xml:space="preserve"> natürliche und juristische</w:t>
      </w:r>
      <w:r w:rsidRPr="00412830">
        <w:t xml:space="preserve"> Personen, welche die Aufgaben und Ziele des Vereins unterstützen, ohne selbst ordentliche Mitmitglieder zu sein, als fördernde Mitglieder aufzunehmen.</w:t>
      </w:r>
    </w:p>
    <w:p w14:paraId="2E07F53D" w14:textId="77777777" w:rsidR="0050003C" w:rsidRPr="00412830" w:rsidRDefault="0050003C" w:rsidP="00DE1238">
      <w:pPr>
        <w:spacing w:line="276" w:lineRule="auto"/>
        <w:rPr>
          <w:rFonts w:ascii="Nudica Mono" w:hAnsi="Nudica Mono" w:cs="Calibri"/>
          <w:sz w:val="24"/>
          <w:szCs w:val="24"/>
        </w:rPr>
      </w:pPr>
    </w:p>
    <w:p w14:paraId="6EF8A69D" w14:textId="77777777" w:rsidR="0046564D" w:rsidRPr="00412830" w:rsidRDefault="0046564D" w:rsidP="00DE1238">
      <w:pPr>
        <w:spacing w:line="276" w:lineRule="auto"/>
        <w:rPr>
          <w:rFonts w:ascii="Nudica Mono" w:hAnsi="Nudica Mono" w:cs="Calibri"/>
          <w:sz w:val="24"/>
          <w:szCs w:val="24"/>
        </w:rPr>
      </w:pPr>
    </w:p>
    <w:p w14:paraId="236C773B" w14:textId="77777777" w:rsidR="00412830" w:rsidRDefault="00412830">
      <w:pPr>
        <w:widowControl/>
        <w:autoSpaceDE/>
        <w:autoSpaceDN/>
        <w:spacing w:line="300" w:lineRule="auto"/>
        <w:rPr>
          <w:rFonts w:ascii="Nudica Mono" w:hAnsi="Nudica Mono" w:cs="Calibri"/>
          <w:b/>
          <w:bCs/>
          <w:color w:val="1F1F1F"/>
          <w:sz w:val="24"/>
          <w:szCs w:val="24"/>
        </w:rPr>
      </w:pPr>
      <w:r>
        <w:rPr>
          <w:rFonts w:ascii="Nudica Mono" w:hAnsi="Nudica Mono" w:cs="Calibri"/>
          <w:b/>
          <w:bCs/>
          <w:color w:val="1F1F1F"/>
          <w:sz w:val="24"/>
          <w:szCs w:val="24"/>
        </w:rPr>
        <w:br w:type="page"/>
      </w:r>
    </w:p>
    <w:p w14:paraId="5485AAA8" w14:textId="77777777" w:rsidR="00412830" w:rsidRDefault="00412830" w:rsidP="0046564D">
      <w:pPr>
        <w:widowControl/>
        <w:autoSpaceDE/>
        <w:autoSpaceDN/>
        <w:spacing w:line="300" w:lineRule="auto"/>
        <w:jc w:val="center"/>
        <w:rPr>
          <w:rFonts w:ascii="Nudica Mono" w:hAnsi="Nudica Mono" w:cs="Calibri"/>
          <w:b/>
          <w:bCs/>
          <w:color w:val="1F1F1F"/>
          <w:sz w:val="24"/>
          <w:szCs w:val="24"/>
        </w:rPr>
      </w:pPr>
    </w:p>
    <w:p w14:paraId="44379BDC" w14:textId="1326D9FE" w:rsidR="0050003C" w:rsidRPr="00412830" w:rsidRDefault="256A48B1" w:rsidP="0046564D">
      <w:pPr>
        <w:widowControl/>
        <w:autoSpaceDE/>
        <w:autoSpaceDN/>
        <w:spacing w:line="300" w:lineRule="auto"/>
        <w:jc w:val="center"/>
        <w:rPr>
          <w:rFonts w:ascii="Nudica Mono" w:hAnsi="Nudica Mono" w:cs="Calibri"/>
          <w:sz w:val="24"/>
          <w:szCs w:val="24"/>
        </w:rPr>
      </w:pPr>
      <w:r w:rsidRPr="00412830">
        <w:rPr>
          <w:rFonts w:ascii="Nudica Mono" w:hAnsi="Nudica Mono" w:cs="Calibri"/>
          <w:b/>
          <w:bCs/>
          <w:color w:val="1F1F1F"/>
          <w:sz w:val="24"/>
          <w:szCs w:val="24"/>
        </w:rPr>
        <w:t>§ 4 Ende der Mitgliedschaft</w:t>
      </w:r>
    </w:p>
    <w:p w14:paraId="24631EF7" w14:textId="77777777" w:rsidR="0050003C" w:rsidRPr="00412830" w:rsidRDefault="0050003C" w:rsidP="00DE1238">
      <w:pPr>
        <w:pStyle w:val="Textkrper"/>
        <w:spacing w:before="129" w:line="276" w:lineRule="auto"/>
        <w:jc w:val="both"/>
        <w:rPr>
          <w:rFonts w:ascii="Nudica Mono" w:hAnsi="Nudica Mono" w:cs="Calibri"/>
          <w:b/>
        </w:rPr>
      </w:pPr>
    </w:p>
    <w:p w14:paraId="09A7AD9F" w14:textId="77777777" w:rsidR="0050003C" w:rsidRPr="00412830" w:rsidRDefault="0050003C" w:rsidP="00DE1238">
      <w:pPr>
        <w:pStyle w:val="Listenabsatz"/>
        <w:numPr>
          <w:ilvl w:val="0"/>
          <w:numId w:val="5"/>
        </w:numPr>
        <w:tabs>
          <w:tab w:val="left" w:pos="796"/>
        </w:tabs>
        <w:spacing w:line="276" w:lineRule="auto"/>
        <w:ind w:left="796" w:hanging="364"/>
        <w:jc w:val="both"/>
        <w:rPr>
          <w:rFonts w:ascii="Nudica Mono" w:hAnsi="Nudica Mono" w:cs="Calibri"/>
          <w:sz w:val="24"/>
          <w:szCs w:val="24"/>
        </w:rPr>
      </w:pPr>
      <w:r w:rsidRPr="00412830">
        <w:rPr>
          <w:rFonts w:ascii="Nudica Mono" w:hAnsi="Nudica Mono" w:cs="Calibri"/>
          <w:color w:val="1F1F1F"/>
          <w:sz w:val="24"/>
          <w:szCs w:val="24"/>
        </w:rPr>
        <w:t>Die Mitgliedschaft erlischt durch</w:t>
      </w:r>
    </w:p>
    <w:p w14:paraId="00BC4F9C" w14:textId="77777777" w:rsidR="0050003C" w:rsidRPr="00412830" w:rsidRDefault="0050003C" w:rsidP="00DE1238">
      <w:pPr>
        <w:pStyle w:val="Textkrper"/>
        <w:spacing w:before="115" w:line="276" w:lineRule="auto"/>
        <w:jc w:val="both"/>
        <w:rPr>
          <w:rFonts w:ascii="Nudica Mono" w:hAnsi="Nudica Mono" w:cs="Calibri"/>
        </w:rPr>
      </w:pPr>
    </w:p>
    <w:p w14:paraId="5346B28B" w14:textId="77777777" w:rsidR="0050003C" w:rsidRPr="00412830" w:rsidRDefault="0050003C" w:rsidP="00DE1238">
      <w:pPr>
        <w:pStyle w:val="Listenabsatz"/>
        <w:numPr>
          <w:ilvl w:val="1"/>
          <w:numId w:val="5"/>
        </w:numPr>
        <w:tabs>
          <w:tab w:val="left" w:pos="1077"/>
          <w:tab w:val="left" w:pos="1079"/>
        </w:tabs>
        <w:ind w:right="214"/>
        <w:jc w:val="both"/>
        <w:rPr>
          <w:rFonts w:ascii="Nudica Mono" w:hAnsi="Nudica Mono" w:cs="Calibri"/>
          <w:sz w:val="24"/>
          <w:szCs w:val="24"/>
        </w:rPr>
      </w:pPr>
      <w:r w:rsidRPr="00412830">
        <w:rPr>
          <w:rFonts w:ascii="Nudica Mono" w:hAnsi="Nudica Mono" w:cs="Calibri"/>
          <w:color w:val="1F1F1F"/>
          <w:sz w:val="24"/>
          <w:szCs w:val="24"/>
        </w:rPr>
        <w:t>den Tod eines Mitglieds bzw. bei juristischen Personen und Personenvereinigungen durch Erlöschen,</w:t>
      </w:r>
    </w:p>
    <w:p w14:paraId="2F094D4F" w14:textId="77777777" w:rsidR="0050003C" w:rsidRPr="00412830" w:rsidRDefault="0050003C" w:rsidP="00DE1238">
      <w:pPr>
        <w:pStyle w:val="Textkrper"/>
        <w:spacing w:before="64" w:line="276" w:lineRule="auto"/>
        <w:jc w:val="both"/>
        <w:rPr>
          <w:rFonts w:ascii="Nudica Mono" w:hAnsi="Nudica Mono" w:cs="Calibri"/>
        </w:rPr>
      </w:pPr>
    </w:p>
    <w:p w14:paraId="5724433E" w14:textId="7865E511" w:rsidR="0050003C" w:rsidRPr="00412830" w:rsidRDefault="0050003C" w:rsidP="00DE1238">
      <w:pPr>
        <w:pStyle w:val="Listenabsatz"/>
        <w:numPr>
          <w:ilvl w:val="1"/>
          <w:numId w:val="5"/>
        </w:numPr>
        <w:tabs>
          <w:tab w:val="left" w:pos="1077"/>
          <w:tab w:val="left" w:pos="1143"/>
        </w:tabs>
        <w:ind w:left="1143" w:right="199" w:hanging="356"/>
        <w:jc w:val="both"/>
        <w:rPr>
          <w:rFonts w:ascii="Nudica Mono" w:hAnsi="Nudica Mono" w:cs="Calibri"/>
          <w:sz w:val="24"/>
          <w:szCs w:val="24"/>
        </w:rPr>
      </w:pPr>
      <w:r w:rsidRPr="00412830">
        <w:rPr>
          <w:rFonts w:ascii="Nudica Mono" w:hAnsi="Nudica Mono" w:cs="Calibri"/>
          <w:color w:val="1F1F1F"/>
          <w:sz w:val="24"/>
          <w:szCs w:val="24"/>
        </w:rPr>
        <w:t>schriftliche Austrittserklärung zum Ende eines Geschäftsjahres unter Einhaltung einer dreimonatigen Frist</w:t>
      </w:r>
      <w:r w:rsidR="00387213" w:rsidRPr="00412830">
        <w:rPr>
          <w:rFonts w:ascii="Nudica Mono" w:hAnsi="Nudica Mono" w:cs="Calibri"/>
          <w:color w:val="1F1F1F"/>
          <w:sz w:val="24"/>
          <w:szCs w:val="24"/>
        </w:rPr>
        <w:t>.</w:t>
      </w:r>
    </w:p>
    <w:p w14:paraId="253473CC" w14:textId="77777777" w:rsidR="0050003C" w:rsidRPr="00412830" w:rsidRDefault="0050003C" w:rsidP="00DE1238">
      <w:pPr>
        <w:pStyle w:val="Textkrper"/>
        <w:spacing w:before="50" w:line="276" w:lineRule="auto"/>
        <w:jc w:val="both"/>
        <w:rPr>
          <w:rFonts w:ascii="Nudica Mono" w:hAnsi="Nudica Mono" w:cs="Calibri"/>
        </w:rPr>
      </w:pPr>
    </w:p>
    <w:p w14:paraId="684B1D84" w14:textId="77777777" w:rsidR="0050003C" w:rsidRPr="00412830" w:rsidRDefault="0050003C" w:rsidP="00DE1238">
      <w:pPr>
        <w:pStyle w:val="Listenabsatz"/>
        <w:numPr>
          <w:ilvl w:val="1"/>
          <w:numId w:val="5"/>
        </w:numPr>
        <w:tabs>
          <w:tab w:val="left" w:pos="1080"/>
          <w:tab w:val="left" w:pos="1082"/>
        </w:tabs>
        <w:ind w:left="1082" w:right="208" w:hanging="295"/>
        <w:jc w:val="both"/>
        <w:rPr>
          <w:rFonts w:ascii="Nudica Mono" w:hAnsi="Nudica Mono" w:cs="Calibri"/>
          <w:sz w:val="24"/>
          <w:szCs w:val="24"/>
        </w:rPr>
      </w:pPr>
      <w:r w:rsidRPr="00412830">
        <w:rPr>
          <w:rFonts w:ascii="Nudica Mono" w:hAnsi="Nudica Mono" w:cs="Calibri"/>
          <w:color w:val="1F1F1F"/>
          <w:sz w:val="24"/>
          <w:szCs w:val="24"/>
        </w:rPr>
        <w:t>den Ausschluss aus wichtigem Grund, insbesondere wegen vereinsschädigenden Verhaltens, auf Beschluss des Vorstandes, nach vorheriger Anhörung des Mitglieds.</w:t>
      </w:r>
    </w:p>
    <w:p w14:paraId="24B84AF0" w14:textId="77777777" w:rsidR="0050003C" w:rsidRPr="00412830" w:rsidRDefault="0050003C" w:rsidP="00DE1238">
      <w:pPr>
        <w:pStyle w:val="Textkrper"/>
        <w:spacing w:before="55" w:line="276" w:lineRule="auto"/>
        <w:jc w:val="both"/>
        <w:rPr>
          <w:rFonts w:ascii="Nudica Mono" w:hAnsi="Nudica Mono" w:cs="Calibri"/>
        </w:rPr>
      </w:pPr>
    </w:p>
    <w:p w14:paraId="360084A8" w14:textId="5741AC46" w:rsidR="00D3099E" w:rsidRPr="00412830" w:rsidRDefault="0050003C" w:rsidP="00272B03">
      <w:pPr>
        <w:pStyle w:val="Listenabsatz"/>
        <w:numPr>
          <w:ilvl w:val="1"/>
          <w:numId w:val="5"/>
        </w:numPr>
        <w:tabs>
          <w:tab w:val="left" w:pos="1078"/>
          <w:tab w:val="left" w:pos="1083"/>
        </w:tabs>
        <w:ind w:left="1083" w:right="172" w:hanging="294"/>
        <w:jc w:val="both"/>
        <w:rPr>
          <w:rFonts w:ascii="Nudica Mono" w:hAnsi="Nudica Mono" w:cs="Calibri"/>
          <w:sz w:val="24"/>
          <w:szCs w:val="24"/>
        </w:rPr>
      </w:pPr>
      <w:r w:rsidRPr="00412830">
        <w:rPr>
          <w:rFonts w:ascii="Nudica Mono" w:hAnsi="Nudica Mono" w:cs="Calibri"/>
          <w:color w:val="1F1F1F"/>
          <w:sz w:val="24"/>
          <w:szCs w:val="24"/>
        </w:rPr>
        <w:t>Streichung aus der Mitgliederliste, sofern das Mitglied mit der Zahlung zweier Mitgliedsbeiträge trotz schriftlicher Mahnung in Verzug ist, nach vorheriger Anhörung des Mitglieds.</w:t>
      </w:r>
    </w:p>
    <w:p w14:paraId="5D965306" w14:textId="77777777" w:rsidR="00D3099E" w:rsidRPr="00412830" w:rsidRDefault="00D3099E" w:rsidP="00DE1238">
      <w:pPr>
        <w:pStyle w:val="Textkrper"/>
        <w:spacing w:before="60" w:line="276" w:lineRule="auto"/>
        <w:jc w:val="both"/>
        <w:rPr>
          <w:rFonts w:ascii="Nudica Mono" w:hAnsi="Nudica Mono" w:cs="Calibri"/>
        </w:rPr>
      </w:pPr>
    </w:p>
    <w:p w14:paraId="3F68108D" w14:textId="7A1F4F32" w:rsidR="0050003C" w:rsidRPr="00412830" w:rsidRDefault="0050003C" w:rsidP="00412830">
      <w:pPr>
        <w:pStyle w:val="Listenabsatz"/>
        <w:numPr>
          <w:ilvl w:val="0"/>
          <w:numId w:val="5"/>
        </w:numPr>
        <w:tabs>
          <w:tab w:val="left" w:pos="797"/>
        </w:tabs>
        <w:ind w:left="797" w:right="152" w:hanging="365"/>
        <w:jc w:val="both"/>
        <w:rPr>
          <w:rFonts w:ascii="Nudica Mono" w:hAnsi="Nudica Mono" w:cs="Calibri"/>
          <w:sz w:val="24"/>
          <w:szCs w:val="24"/>
        </w:rPr>
      </w:pPr>
      <w:r w:rsidRPr="00412830">
        <w:rPr>
          <w:rFonts w:ascii="Nudica Mono" w:hAnsi="Nudica Mono" w:cs="Calibri"/>
          <w:color w:val="1F1F1F"/>
          <w:sz w:val="24"/>
          <w:szCs w:val="24"/>
        </w:rPr>
        <w:t xml:space="preserve">Das Ende der Mitgliedschaft nach § </w:t>
      </w:r>
      <w:r w:rsidR="00347423" w:rsidRPr="00412830">
        <w:rPr>
          <w:rFonts w:ascii="Nudica Mono" w:hAnsi="Nudica Mono" w:cs="Calibri"/>
          <w:color w:val="1F1F1F"/>
          <w:sz w:val="24"/>
          <w:szCs w:val="24"/>
        </w:rPr>
        <w:t xml:space="preserve">4 </w:t>
      </w:r>
      <w:r w:rsidRPr="00412830">
        <w:rPr>
          <w:rFonts w:ascii="Nudica Mono" w:hAnsi="Nudica Mono" w:cs="Calibri"/>
          <w:color w:val="1F1F1F"/>
          <w:sz w:val="24"/>
          <w:szCs w:val="24"/>
        </w:rPr>
        <w:t xml:space="preserve">Absatz 1 </w:t>
      </w:r>
      <w:proofErr w:type="spellStart"/>
      <w:r w:rsidR="00796CE1" w:rsidRPr="00412830">
        <w:rPr>
          <w:rFonts w:ascii="Nudica Mono" w:hAnsi="Nudica Mono" w:cs="Calibri"/>
          <w:color w:val="1F1F1F"/>
          <w:sz w:val="24"/>
          <w:szCs w:val="24"/>
        </w:rPr>
        <w:t>l</w:t>
      </w:r>
      <w:r w:rsidRPr="00412830">
        <w:rPr>
          <w:rFonts w:ascii="Nudica Mono" w:hAnsi="Nudica Mono" w:cs="Calibri"/>
          <w:color w:val="1F1F1F"/>
          <w:sz w:val="24"/>
          <w:szCs w:val="24"/>
        </w:rPr>
        <w:t>it</w:t>
      </w:r>
      <w:proofErr w:type="spellEnd"/>
      <w:r w:rsidRPr="00412830">
        <w:rPr>
          <w:rFonts w:ascii="Nudica Mono" w:hAnsi="Nudica Mono" w:cs="Calibri"/>
          <w:color w:val="1F1F1F"/>
          <w:sz w:val="24"/>
          <w:szCs w:val="24"/>
        </w:rPr>
        <w:t>. c und d. wird durch einen entsprechenden Vorstandsbeschluss sofort wirksam. Der Vorstand setzt das betroffene Mitglied durch eingeschriebenen Brief unverzüglich davon in Kenntnis.</w:t>
      </w:r>
    </w:p>
    <w:p w14:paraId="164FD4BB" w14:textId="77777777" w:rsidR="0050003C" w:rsidRPr="00412830" w:rsidRDefault="0050003C" w:rsidP="00DE1238">
      <w:pPr>
        <w:pStyle w:val="Textkrper"/>
        <w:spacing w:before="60" w:line="276" w:lineRule="auto"/>
        <w:jc w:val="both"/>
        <w:rPr>
          <w:rFonts w:ascii="Nudica Mono" w:hAnsi="Nudica Mono" w:cs="Calibri"/>
        </w:rPr>
      </w:pPr>
    </w:p>
    <w:p w14:paraId="07C42A83" w14:textId="4D97BEC6" w:rsidR="00827430" w:rsidRPr="00412830" w:rsidRDefault="0050003C" w:rsidP="00827430">
      <w:pPr>
        <w:pStyle w:val="Listenabsatz"/>
        <w:numPr>
          <w:ilvl w:val="0"/>
          <w:numId w:val="5"/>
        </w:numPr>
        <w:tabs>
          <w:tab w:val="left" w:pos="803"/>
          <w:tab w:val="left" w:pos="809"/>
        </w:tabs>
        <w:ind w:left="803" w:right="157"/>
        <w:jc w:val="both"/>
        <w:rPr>
          <w:rFonts w:ascii="Nudica Mono" w:hAnsi="Nudica Mono" w:cs="Calibri"/>
          <w:sz w:val="24"/>
          <w:szCs w:val="24"/>
        </w:rPr>
      </w:pPr>
      <w:r w:rsidRPr="00412830">
        <w:rPr>
          <w:rStyle w:val="111Zchn"/>
        </w:rPr>
        <w:tab/>
        <w:t>Ausgeschiedene</w:t>
      </w:r>
      <w:r w:rsidRPr="00412830">
        <w:rPr>
          <w:rFonts w:ascii="Nudica Mono" w:hAnsi="Nudica Mono" w:cs="Calibri"/>
          <w:color w:val="1F1F1F"/>
          <w:sz w:val="24"/>
          <w:szCs w:val="24"/>
        </w:rPr>
        <w:t xml:space="preserve"> Mitglieder haben keinen Anspruch auf Erstattung geleisteter Beiträge. Eine Vermögensauseinandersetzung findet nicht statt. Der Anspruch des Vereins auf rückständige Beitragsforderungen bleibt hiervon unberührt.</w:t>
      </w:r>
    </w:p>
    <w:p w14:paraId="6F09F77C" w14:textId="77777777" w:rsidR="00827430" w:rsidRPr="00412830" w:rsidRDefault="00827430" w:rsidP="00DE1238">
      <w:pPr>
        <w:spacing w:line="276" w:lineRule="auto"/>
        <w:rPr>
          <w:rFonts w:ascii="Nudica Mono" w:hAnsi="Nudica Mono" w:cs="Calibri"/>
          <w:sz w:val="24"/>
          <w:szCs w:val="24"/>
        </w:rPr>
      </w:pPr>
    </w:p>
    <w:p w14:paraId="047BD877" w14:textId="1E2BF3E5" w:rsidR="0050003C" w:rsidRPr="00412830" w:rsidRDefault="0050003C" w:rsidP="00DE1238">
      <w:pPr>
        <w:spacing w:line="276" w:lineRule="auto"/>
        <w:rPr>
          <w:rFonts w:ascii="Nudica Mono" w:hAnsi="Nudica Mono" w:cs="Calibri"/>
          <w:sz w:val="24"/>
          <w:szCs w:val="24"/>
        </w:rPr>
      </w:pPr>
    </w:p>
    <w:p w14:paraId="1BA07BAF" w14:textId="454C37F3" w:rsidR="0050003C" w:rsidRPr="00412830" w:rsidRDefault="256A48B1" w:rsidP="256A48B1">
      <w:pPr>
        <w:spacing w:before="1" w:line="276" w:lineRule="auto"/>
        <w:ind w:left="284" w:right="138"/>
        <w:jc w:val="center"/>
        <w:rPr>
          <w:rFonts w:ascii="Nudica Mono" w:hAnsi="Nudica Mono" w:cs="Calibri"/>
          <w:b/>
          <w:bCs/>
          <w:sz w:val="24"/>
          <w:szCs w:val="24"/>
        </w:rPr>
      </w:pPr>
      <w:r w:rsidRPr="00412830">
        <w:rPr>
          <w:rFonts w:ascii="Nudica Mono" w:hAnsi="Nudica Mono" w:cs="Calibri"/>
          <w:b/>
          <w:bCs/>
          <w:color w:val="1C1C1C"/>
          <w:sz w:val="24"/>
          <w:szCs w:val="24"/>
        </w:rPr>
        <w:t>§ 5 Rechte und Pflichten der Mitglieder</w:t>
      </w:r>
    </w:p>
    <w:p w14:paraId="76B5965A" w14:textId="77777777" w:rsidR="0050003C" w:rsidRPr="00412830" w:rsidRDefault="0050003C" w:rsidP="00040263">
      <w:pPr>
        <w:pStyle w:val="Textkrper"/>
        <w:spacing w:before="124" w:line="276" w:lineRule="auto"/>
        <w:jc w:val="both"/>
        <w:rPr>
          <w:rFonts w:ascii="Nudica Mono" w:hAnsi="Nudica Mono" w:cs="Calibri"/>
          <w:b/>
        </w:rPr>
      </w:pPr>
    </w:p>
    <w:p w14:paraId="2F55FA3A" w14:textId="77777777" w:rsidR="0050003C" w:rsidRPr="00412830" w:rsidRDefault="0050003C" w:rsidP="00040263">
      <w:pPr>
        <w:pStyle w:val="Listenabsatz"/>
        <w:numPr>
          <w:ilvl w:val="0"/>
          <w:numId w:val="6"/>
        </w:numPr>
        <w:tabs>
          <w:tab w:val="left" w:pos="786"/>
        </w:tabs>
        <w:ind w:right="231" w:hanging="365"/>
        <w:jc w:val="both"/>
        <w:rPr>
          <w:rFonts w:ascii="Nudica Mono" w:hAnsi="Nudica Mono" w:cs="Calibri"/>
          <w:sz w:val="24"/>
          <w:szCs w:val="24"/>
        </w:rPr>
      </w:pPr>
      <w:r w:rsidRPr="00412830">
        <w:rPr>
          <w:rFonts w:ascii="Nudica Mono" w:hAnsi="Nudica Mono" w:cs="Calibri"/>
          <w:color w:val="1C1C1C"/>
          <w:sz w:val="24"/>
          <w:szCs w:val="24"/>
        </w:rPr>
        <w:t>Das Mitglied ist berechtigt, an allen Veranstaltungen des Vereins teilzunehmen. Es hat darüber hinaus das Recht, gegenüber dem Vorstand und der Mitgliederversammlung Anträge zu stellen und Vorschläge zu den Aktivitäten des Vereins einzubringen.</w:t>
      </w:r>
    </w:p>
    <w:p w14:paraId="106D3C8B" w14:textId="77777777" w:rsidR="0050003C" w:rsidRPr="00412830" w:rsidRDefault="0050003C" w:rsidP="00040263">
      <w:pPr>
        <w:pStyle w:val="Textkrper"/>
        <w:spacing w:before="41" w:line="276" w:lineRule="auto"/>
        <w:jc w:val="both"/>
        <w:rPr>
          <w:rFonts w:ascii="Nudica Mono" w:hAnsi="Nudica Mono" w:cs="Calibri"/>
        </w:rPr>
      </w:pPr>
    </w:p>
    <w:p w14:paraId="7F7C177D" w14:textId="77777777" w:rsidR="00412830" w:rsidRDefault="00412830">
      <w:pPr>
        <w:widowControl/>
        <w:autoSpaceDE/>
        <w:autoSpaceDN/>
        <w:spacing w:line="300" w:lineRule="auto"/>
        <w:rPr>
          <w:rFonts w:ascii="Nudica Mono" w:hAnsi="Nudica Mono" w:cs="Calibri"/>
          <w:color w:val="1C1C1C"/>
          <w:sz w:val="24"/>
          <w:szCs w:val="24"/>
        </w:rPr>
      </w:pPr>
      <w:r>
        <w:rPr>
          <w:rFonts w:ascii="Nudica Mono" w:hAnsi="Nudica Mono" w:cs="Calibri"/>
          <w:color w:val="1C1C1C"/>
          <w:sz w:val="24"/>
          <w:szCs w:val="24"/>
        </w:rPr>
        <w:br w:type="page"/>
      </w:r>
    </w:p>
    <w:p w14:paraId="0A0454B7" w14:textId="77777777" w:rsidR="00412830" w:rsidRPr="00412830" w:rsidRDefault="00412830" w:rsidP="00412830">
      <w:pPr>
        <w:pStyle w:val="Listenabsatz"/>
        <w:tabs>
          <w:tab w:val="left" w:pos="784"/>
        </w:tabs>
        <w:spacing w:line="276" w:lineRule="auto"/>
        <w:ind w:left="784" w:firstLine="0"/>
        <w:jc w:val="both"/>
        <w:rPr>
          <w:rFonts w:ascii="Nudica Mono" w:hAnsi="Nudica Mono" w:cs="Calibri"/>
          <w:sz w:val="24"/>
          <w:szCs w:val="24"/>
        </w:rPr>
      </w:pPr>
    </w:p>
    <w:p w14:paraId="49B8602F" w14:textId="569E17CF" w:rsidR="0050003C" w:rsidRPr="00412830" w:rsidRDefault="0050003C" w:rsidP="00040263">
      <w:pPr>
        <w:pStyle w:val="Listenabsatz"/>
        <w:numPr>
          <w:ilvl w:val="0"/>
          <w:numId w:val="6"/>
        </w:numPr>
        <w:tabs>
          <w:tab w:val="left" w:pos="784"/>
        </w:tabs>
        <w:spacing w:line="276" w:lineRule="auto"/>
        <w:ind w:left="784" w:hanging="362"/>
        <w:jc w:val="both"/>
        <w:rPr>
          <w:rFonts w:ascii="Nudica Mono" w:hAnsi="Nudica Mono" w:cs="Calibri"/>
          <w:sz w:val="24"/>
          <w:szCs w:val="24"/>
        </w:rPr>
      </w:pPr>
      <w:r w:rsidRPr="00412830">
        <w:rPr>
          <w:rFonts w:ascii="Nudica Mono" w:hAnsi="Nudica Mono" w:cs="Calibri"/>
          <w:color w:val="1C1C1C"/>
          <w:sz w:val="24"/>
          <w:szCs w:val="24"/>
        </w:rPr>
        <w:t>Jedes Mitglied ist verpflichtet, den Vereinszweck in ordnungsgemäßer Weise zu fördern</w:t>
      </w:r>
      <w:r w:rsidRPr="00412830">
        <w:rPr>
          <w:rFonts w:ascii="Nudica Mono" w:hAnsi="Nudica Mono" w:cs="Calibri"/>
          <w:color w:val="4F4F4F"/>
          <w:sz w:val="24"/>
          <w:szCs w:val="24"/>
        </w:rPr>
        <w:t>.</w:t>
      </w:r>
    </w:p>
    <w:p w14:paraId="414ED40D" w14:textId="77777777" w:rsidR="0050003C" w:rsidRPr="00412830" w:rsidRDefault="0050003C" w:rsidP="00040263">
      <w:pPr>
        <w:pStyle w:val="Textkrper"/>
        <w:spacing w:before="106" w:line="276" w:lineRule="auto"/>
        <w:jc w:val="both"/>
        <w:rPr>
          <w:rFonts w:ascii="Nudica Mono" w:hAnsi="Nudica Mono" w:cs="Calibri"/>
        </w:rPr>
      </w:pPr>
    </w:p>
    <w:p w14:paraId="05A32D22" w14:textId="5FC9389C" w:rsidR="00272B03" w:rsidRPr="00412830" w:rsidRDefault="256A48B1" w:rsidP="00040263">
      <w:pPr>
        <w:pStyle w:val="Listenabsatz"/>
        <w:numPr>
          <w:ilvl w:val="0"/>
          <w:numId w:val="6"/>
        </w:numPr>
        <w:tabs>
          <w:tab w:val="left" w:pos="786"/>
          <w:tab w:val="left" w:pos="788"/>
        </w:tabs>
        <w:ind w:left="788" w:right="219" w:hanging="371"/>
        <w:jc w:val="both"/>
        <w:rPr>
          <w:rFonts w:ascii="Nudica Mono" w:hAnsi="Nudica Mono" w:cs="Calibri"/>
          <w:color w:val="1C1C1C"/>
          <w:sz w:val="24"/>
          <w:szCs w:val="24"/>
        </w:rPr>
      </w:pPr>
      <w:r w:rsidRPr="00412830">
        <w:rPr>
          <w:rFonts w:ascii="Nudica Mono" w:hAnsi="Nudica Mono" w:cs="Calibri"/>
          <w:color w:val="1C1C1C"/>
          <w:sz w:val="24"/>
          <w:szCs w:val="24"/>
        </w:rPr>
        <w:t>Die Rechte des Mitglieds in der Mitgliederversammlung richten sich nach den dazu geltenden Regelungen (§ 8 und § 9).</w:t>
      </w:r>
    </w:p>
    <w:p w14:paraId="58E2BD51" w14:textId="541CD1DD" w:rsidR="00272B03" w:rsidRPr="00412830" w:rsidRDefault="00272B03">
      <w:pPr>
        <w:widowControl/>
        <w:autoSpaceDE/>
        <w:autoSpaceDN/>
        <w:spacing w:line="300" w:lineRule="auto"/>
        <w:rPr>
          <w:rFonts w:ascii="Nudica Mono" w:hAnsi="Nudica Mono" w:cs="Calibri"/>
          <w:color w:val="1C1C1C"/>
          <w:sz w:val="24"/>
          <w:szCs w:val="24"/>
        </w:rPr>
      </w:pPr>
    </w:p>
    <w:p w14:paraId="110E256F" w14:textId="77777777" w:rsidR="0046564D" w:rsidRPr="00412830" w:rsidRDefault="0046564D">
      <w:pPr>
        <w:widowControl/>
        <w:autoSpaceDE/>
        <w:autoSpaceDN/>
        <w:spacing w:line="300" w:lineRule="auto"/>
        <w:rPr>
          <w:rFonts w:ascii="Nudica Mono" w:hAnsi="Nudica Mono" w:cs="Calibri"/>
          <w:color w:val="1C1C1C"/>
          <w:sz w:val="24"/>
          <w:szCs w:val="24"/>
        </w:rPr>
      </w:pPr>
    </w:p>
    <w:p w14:paraId="60072846" w14:textId="458DA222" w:rsidR="0050003C" w:rsidRPr="00412830" w:rsidRDefault="256A48B1" w:rsidP="256A48B1">
      <w:pPr>
        <w:spacing w:line="276" w:lineRule="auto"/>
        <w:ind w:left="284" w:right="63"/>
        <w:jc w:val="center"/>
        <w:rPr>
          <w:rFonts w:ascii="Nudica Mono" w:hAnsi="Nudica Mono" w:cs="Calibri"/>
          <w:b/>
          <w:bCs/>
          <w:sz w:val="24"/>
          <w:szCs w:val="24"/>
        </w:rPr>
      </w:pPr>
      <w:r w:rsidRPr="00412830">
        <w:rPr>
          <w:rFonts w:ascii="Nudica Mono" w:hAnsi="Nudica Mono" w:cs="Calibri"/>
          <w:b/>
          <w:bCs/>
          <w:color w:val="1C1C1C"/>
          <w:sz w:val="24"/>
          <w:szCs w:val="24"/>
        </w:rPr>
        <w:t>§</w:t>
      </w:r>
      <w:r w:rsidRPr="00412830">
        <w:rPr>
          <w:rFonts w:ascii="Nudica Mono" w:hAnsi="Nudica Mono" w:cs="Calibri"/>
          <w:color w:val="1C1C1C"/>
          <w:sz w:val="24"/>
          <w:szCs w:val="24"/>
        </w:rPr>
        <w:t xml:space="preserve"> </w:t>
      </w:r>
      <w:r w:rsidRPr="00412830">
        <w:rPr>
          <w:rFonts w:ascii="Nudica Mono" w:hAnsi="Nudica Mono" w:cs="Calibri"/>
          <w:b/>
          <w:bCs/>
          <w:color w:val="1C1C1C"/>
          <w:sz w:val="24"/>
          <w:szCs w:val="24"/>
        </w:rPr>
        <w:t>6 Mitgliedsbeiträge</w:t>
      </w:r>
    </w:p>
    <w:p w14:paraId="0DA0E4BE" w14:textId="77777777" w:rsidR="0050003C" w:rsidRPr="00412830" w:rsidRDefault="0050003C" w:rsidP="00DE1238">
      <w:pPr>
        <w:pStyle w:val="Textkrper"/>
        <w:spacing w:before="115" w:line="276" w:lineRule="auto"/>
        <w:jc w:val="both"/>
        <w:rPr>
          <w:rFonts w:ascii="Nudica Mono" w:hAnsi="Nudica Mono" w:cs="Calibri"/>
          <w:b/>
        </w:rPr>
      </w:pPr>
    </w:p>
    <w:p w14:paraId="7074024B" w14:textId="5D2C8F6D" w:rsidR="0050003C" w:rsidRPr="00412830" w:rsidRDefault="0050003C" w:rsidP="00412830">
      <w:pPr>
        <w:pStyle w:val="111"/>
        <w:numPr>
          <w:ilvl w:val="0"/>
          <w:numId w:val="21"/>
        </w:numPr>
      </w:pPr>
      <w:r w:rsidRPr="00412830">
        <w:t>Für die Höhe der jährlichen Mitgliedsbeiträge ist die jeweils gültige Beitragssatzung maßgebend, die von der Mitgliederversammlung beschlossen wird.</w:t>
      </w:r>
    </w:p>
    <w:p w14:paraId="16160CAE" w14:textId="77777777" w:rsidR="0050003C" w:rsidRPr="00412830" w:rsidRDefault="0050003C" w:rsidP="00040263">
      <w:pPr>
        <w:pStyle w:val="Textkrper"/>
        <w:spacing w:line="276" w:lineRule="auto"/>
        <w:ind w:left="426" w:right="47" w:hanging="3"/>
        <w:jc w:val="both"/>
        <w:rPr>
          <w:rFonts w:ascii="Nudica Mono" w:hAnsi="Nudica Mono" w:cstheme="minorHAnsi"/>
        </w:rPr>
      </w:pPr>
    </w:p>
    <w:p w14:paraId="5CF7DC92" w14:textId="77777777" w:rsidR="00DE30D7" w:rsidRPr="00412830" w:rsidRDefault="256A48B1" w:rsidP="00412830">
      <w:pPr>
        <w:pStyle w:val="111"/>
      </w:pPr>
      <w:r w:rsidRPr="00412830">
        <w:t>Bis zum Erlass der Beitragssatzung wird der Jahresbeitrag wie folgt festgesetzt.</w:t>
      </w:r>
    </w:p>
    <w:p w14:paraId="1632E029" w14:textId="77777777" w:rsidR="00DE30D7" w:rsidRPr="00412830" w:rsidRDefault="00DE30D7" w:rsidP="00040263">
      <w:pPr>
        <w:pStyle w:val="Textkrper"/>
        <w:spacing w:before="7" w:line="276" w:lineRule="auto"/>
        <w:jc w:val="both"/>
        <w:rPr>
          <w:rFonts w:ascii="Nudica Mono" w:hAnsi="Nudica Mono" w:cs="Calibri"/>
        </w:rPr>
      </w:pPr>
    </w:p>
    <w:p w14:paraId="7607DFF6" w14:textId="4B9F9A6F" w:rsidR="0050003C" w:rsidRPr="00412830" w:rsidRDefault="0050003C" w:rsidP="00040263">
      <w:pPr>
        <w:pStyle w:val="Textkrper"/>
        <w:spacing w:before="7" w:line="276" w:lineRule="auto"/>
        <w:ind w:left="720"/>
        <w:jc w:val="both"/>
        <w:rPr>
          <w:rFonts w:ascii="Nudica Mono" w:hAnsi="Nudica Mono"/>
          <w:color w:val="1C1C1C"/>
        </w:rPr>
      </w:pPr>
      <w:r w:rsidRPr="00412830">
        <w:rPr>
          <w:rFonts w:ascii="Nudica Mono" w:hAnsi="Nudica Mono" w:cs="Calibri"/>
        </w:rPr>
        <w:t>Natürliche Personen</w:t>
      </w:r>
      <w:r w:rsidRPr="00412830">
        <w:rPr>
          <w:rFonts w:ascii="Nudica Mono" w:hAnsi="Nudica Mono" w:cs="Calibri"/>
        </w:rPr>
        <w:tab/>
      </w:r>
      <w:r w:rsidRPr="00412830">
        <w:rPr>
          <w:rFonts w:ascii="Nudica Mono" w:hAnsi="Nudica Mono" w:cs="Calibri"/>
        </w:rPr>
        <w:tab/>
      </w:r>
      <w:r w:rsidRPr="00412830">
        <w:rPr>
          <w:rFonts w:ascii="Nudica Mono" w:hAnsi="Nudica Mono" w:cs="Calibri"/>
        </w:rPr>
        <w:tab/>
      </w:r>
      <w:r w:rsidRPr="00412830">
        <w:rPr>
          <w:rFonts w:ascii="Nudica Mono" w:hAnsi="Nudica Mono" w:cs="Calibri"/>
        </w:rPr>
        <w:tab/>
      </w:r>
      <w:r w:rsidR="00F47556" w:rsidRPr="00412830">
        <w:rPr>
          <w:rFonts w:ascii="Nudica Mono" w:hAnsi="Nudica Mono" w:cs="Calibri"/>
        </w:rPr>
        <w:tab/>
      </w:r>
      <w:r w:rsidRPr="00412830">
        <w:rPr>
          <w:rFonts w:ascii="Nudica Mono" w:hAnsi="Nudica Mono" w:cs="Calibri"/>
        </w:rPr>
        <w:tab/>
        <w:t>1</w:t>
      </w:r>
      <w:r w:rsidR="00A574B4" w:rsidRPr="00412830">
        <w:rPr>
          <w:rFonts w:ascii="Nudica Mono" w:hAnsi="Nudica Mono" w:cs="Calibri"/>
        </w:rPr>
        <w:t>5</w:t>
      </w:r>
      <w:r w:rsidRPr="00412830">
        <w:rPr>
          <w:rFonts w:ascii="Nudica Mono" w:hAnsi="Nudica Mono" w:cs="Calibri"/>
        </w:rPr>
        <w:t>0,00 EUR</w:t>
      </w:r>
    </w:p>
    <w:p w14:paraId="6ECEA2F7" w14:textId="271EB19F" w:rsidR="00DE30D7" w:rsidRPr="00412830" w:rsidRDefault="256A48B1" w:rsidP="00412830">
      <w:pPr>
        <w:pStyle w:val="Textkrper"/>
        <w:spacing w:line="276" w:lineRule="auto"/>
        <w:ind w:left="708"/>
        <w:jc w:val="both"/>
        <w:rPr>
          <w:rFonts w:ascii="Nudica Mono" w:hAnsi="Nudica Mono" w:cs="Calibri"/>
        </w:rPr>
      </w:pPr>
      <w:r w:rsidRPr="00412830">
        <w:rPr>
          <w:rFonts w:ascii="Nudica Mono" w:hAnsi="Nudica Mono" w:cs="Calibri"/>
        </w:rPr>
        <w:t>Juristische Personen</w:t>
      </w:r>
      <w:r w:rsidR="0050003C" w:rsidRPr="00412830">
        <w:rPr>
          <w:rFonts w:ascii="Nudica Mono" w:hAnsi="Nudica Mono"/>
        </w:rPr>
        <w:tab/>
      </w:r>
      <w:r w:rsidR="0050003C" w:rsidRPr="00412830">
        <w:rPr>
          <w:rFonts w:ascii="Nudica Mono" w:hAnsi="Nudica Mono"/>
        </w:rPr>
        <w:tab/>
      </w:r>
      <w:r w:rsidR="0050003C" w:rsidRPr="00412830">
        <w:rPr>
          <w:rFonts w:ascii="Nudica Mono" w:hAnsi="Nudica Mono"/>
        </w:rPr>
        <w:tab/>
      </w:r>
      <w:r w:rsidR="0050003C" w:rsidRPr="00412830">
        <w:rPr>
          <w:rFonts w:ascii="Nudica Mono" w:hAnsi="Nudica Mono"/>
        </w:rPr>
        <w:tab/>
      </w:r>
      <w:r w:rsidR="0050003C" w:rsidRPr="00412830">
        <w:rPr>
          <w:rFonts w:ascii="Nudica Mono" w:hAnsi="Nudica Mono"/>
        </w:rPr>
        <w:tab/>
      </w:r>
      <w:r w:rsidR="0050003C" w:rsidRPr="00412830">
        <w:rPr>
          <w:rFonts w:ascii="Nudica Mono" w:hAnsi="Nudica Mono"/>
        </w:rPr>
        <w:tab/>
      </w:r>
      <w:r w:rsidRPr="00412830">
        <w:rPr>
          <w:rFonts w:ascii="Nudica Mono" w:hAnsi="Nudica Mono" w:cs="Calibri"/>
        </w:rPr>
        <w:t>700,</w:t>
      </w:r>
      <w:r w:rsidR="00412830">
        <w:rPr>
          <w:rFonts w:ascii="Nudica Mono" w:hAnsi="Nudica Mono" w:cs="Calibri"/>
        </w:rPr>
        <w:t xml:space="preserve">00 </w:t>
      </w:r>
      <w:r w:rsidRPr="00412830">
        <w:rPr>
          <w:rFonts w:ascii="Nudica Mono" w:hAnsi="Nudica Mono" w:cs="Calibri"/>
        </w:rPr>
        <w:t>EUR</w:t>
      </w:r>
    </w:p>
    <w:p w14:paraId="60F558C9" w14:textId="77777777" w:rsidR="00567A73" w:rsidRPr="00412830" w:rsidRDefault="00567A73" w:rsidP="00040263">
      <w:pPr>
        <w:spacing w:line="276" w:lineRule="auto"/>
        <w:ind w:right="31"/>
        <w:jc w:val="both"/>
        <w:rPr>
          <w:rFonts w:ascii="Nudica Mono" w:hAnsi="Nudica Mono" w:cs="Calibri"/>
          <w:color w:val="1C1C1C"/>
          <w:sz w:val="24"/>
          <w:szCs w:val="24"/>
        </w:rPr>
      </w:pPr>
    </w:p>
    <w:p w14:paraId="613EF041" w14:textId="22CED858" w:rsidR="256A48B1" w:rsidRPr="00412830" w:rsidRDefault="256A48B1" w:rsidP="00412830">
      <w:pPr>
        <w:pStyle w:val="111"/>
      </w:pPr>
      <w:r w:rsidRPr="00412830">
        <w:t xml:space="preserve">Mehrere natürliche Personen, die gemeinsam in der Rechtsform einer Personengesellschaft als Leistungserbringer im Gesundheitswesen tätig sind, bezahlen gemeinsam maximal den Beitrag einer juristischen Person. </w:t>
      </w:r>
    </w:p>
    <w:p w14:paraId="4299C2ED" w14:textId="3B9E5BBB" w:rsidR="256A48B1" w:rsidRPr="00412830" w:rsidRDefault="256A48B1" w:rsidP="00040263">
      <w:pPr>
        <w:spacing w:line="276" w:lineRule="auto"/>
        <w:ind w:right="31"/>
        <w:jc w:val="both"/>
        <w:rPr>
          <w:rFonts w:ascii="Nudica Mono" w:hAnsi="Nudica Mono" w:cs="Calibri"/>
          <w:color w:val="1C1C1C"/>
          <w:sz w:val="24"/>
          <w:szCs w:val="24"/>
        </w:rPr>
      </w:pPr>
    </w:p>
    <w:p w14:paraId="08F60B90" w14:textId="3F36074D" w:rsidR="256A48B1" w:rsidRPr="00412830" w:rsidRDefault="256A48B1" w:rsidP="00412830">
      <w:pPr>
        <w:pStyle w:val="111"/>
      </w:pPr>
      <w:r w:rsidRPr="00412830">
        <w:t>Der Vorstand kann einvernehmlich mit Zustimmung des jeweiligen Mitglieds zusätzliche Mitgliedsbeiträge, insbesondere Gründungsbeiträge für einzelne Mitglieder durch Beschluss festsetzen.</w:t>
      </w:r>
    </w:p>
    <w:p w14:paraId="3B0A7A6C" w14:textId="01DDAC2E" w:rsidR="256A48B1" w:rsidRPr="00412830" w:rsidRDefault="256A48B1" w:rsidP="00040263">
      <w:pPr>
        <w:spacing w:line="276" w:lineRule="auto"/>
        <w:ind w:right="31"/>
        <w:jc w:val="both"/>
        <w:rPr>
          <w:rFonts w:ascii="Nudica Mono" w:hAnsi="Nudica Mono" w:cs="Calibri"/>
          <w:color w:val="1C1C1C"/>
          <w:sz w:val="24"/>
          <w:szCs w:val="24"/>
        </w:rPr>
      </w:pPr>
    </w:p>
    <w:p w14:paraId="4022750A" w14:textId="26BDB9E4" w:rsidR="0046564D" w:rsidRPr="00412830" w:rsidRDefault="0046564D" w:rsidP="00040263">
      <w:pPr>
        <w:widowControl/>
        <w:autoSpaceDE/>
        <w:autoSpaceDN/>
        <w:spacing w:line="300" w:lineRule="auto"/>
        <w:jc w:val="both"/>
        <w:rPr>
          <w:rFonts w:ascii="Nudica Mono" w:hAnsi="Nudica Mono" w:cs="Calibri"/>
          <w:b/>
          <w:bCs/>
          <w:color w:val="1C1C1C"/>
          <w:sz w:val="24"/>
          <w:szCs w:val="24"/>
        </w:rPr>
      </w:pPr>
    </w:p>
    <w:p w14:paraId="2955CA79" w14:textId="77777777" w:rsidR="0046564D" w:rsidRPr="00412830" w:rsidRDefault="0046564D" w:rsidP="00040263">
      <w:pPr>
        <w:spacing w:line="276" w:lineRule="auto"/>
        <w:ind w:left="290" w:right="31"/>
        <w:jc w:val="both"/>
        <w:rPr>
          <w:rFonts w:ascii="Nudica Mono" w:hAnsi="Nudica Mono" w:cs="Calibri"/>
          <w:b/>
          <w:bCs/>
          <w:color w:val="1C1C1C"/>
          <w:sz w:val="24"/>
          <w:szCs w:val="24"/>
        </w:rPr>
      </w:pPr>
    </w:p>
    <w:p w14:paraId="34A5D13E" w14:textId="04F0EA36" w:rsidR="000C7FD0" w:rsidRPr="00412830" w:rsidRDefault="256A48B1" w:rsidP="256A48B1">
      <w:pPr>
        <w:spacing w:line="276" w:lineRule="auto"/>
        <w:ind w:left="290" w:right="31"/>
        <w:jc w:val="center"/>
        <w:rPr>
          <w:rFonts w:ascii="Nudica Mono" w:hAnsi="Nudica Mono" w:cs="Calibri"/>
          <w:b/>
          <w:bCs/>
          <w:sz w:val="24"/>
          <w:szCs w:val="24"/>
        </w:rPr>
      </w:pPr>
      <w:r w:rsidRPr="00412830">
        <w:rPr>
          <w:rFonts w:ascii="Nudica Mono" w:hAnsi="Nudica Mono" w:cs="Calibri"/>
          <w:b/>
          <w:bCs/>
          <w:color w:val="1C1C1C"/>
          <w:sz w:val="24"/>
          <w:szCs w:val="24"/>
        </w:rPr>
        <w:t>§</w:t>
      </w:r>
      <w:r w:rsidRPr="00412830">
        <w:rPr>
          <w:rFonts w:ascii="Nudica Mono" w:hAnsi="Nudica Mono" w:cs="Calibri"/>
          <w:color w:val="1C1C1C"/>
          <w:sz w:val="24"/>
          <w:szCs w:val="24"/>
        </w:rPr>
        <w:t xml:space="preserve"> </w:t>
      </w:r>
      <w:r w:rsidRPr="00412830">
        <w:rPr>
          <w:rFonts w:ascii="Nudica Mono" w:hAnsi="Nudica Mono" w:cs="Calibri"/>
          <w:b/>
          <w:bCs/>
          <w:color w:val="1C1C1C"/>
          <w:sz w:val="24"/>
          <w:szCs w:val="24"/>
        </w:rPr>
        <w:t>7 Organe des Vereins</w:t>
      </w:r>
    </w:p>
    <w:p w14:paraId="3F46ED6E" w14:textId="44C4404A" w:rsidR="00D3099E" w:rsidRPr="00412830" w:rsidRDefault="00D3099E" w:rsidP="00412830">
      <w:pPr>
        <w:pStyle w:val="Textkrper"/>
        <w:spacing w:before="176" w:line="276" w:lineRule="auto"/>
        <w:jc w:val="both"/>
        <w:rPr>
          <w:rFonts w:ascii="Nudica Mono" w:hAnsi="Nudica Mono" w:cs="Calibri"/>
        </w:rPr>
      </w:pPr>
      <w:r w:rsidRPr="00412830">
        <w:rPr>
          <w:rFonts w:ascii="Nudica Mono" w:hAnsi="Nudica Mono" w:cs="Calibri"/>
        </w:rPr>
        <w:t xml:space="preserve">Organe des Vereins sind die Mitgliederversammlung und der Vorstand. </w:t>
      </w:r>
    </w:p>
    <w:p w14:paraId="6AF8D9EE" w14:textId="77777777" w:rsidR="00430673" w:rsidRPr="00412830" w:rsidRDefault="00430673" w:rsidP="00DE1238">
      <w:pPr>
        <w:pStyle w:val="Textkrper"/>
        <w:spacing w:before="176" w:line="276" w:lineRule="auto"/>
        <w:jc w:val="both"/>
        <w:rPr>
          <w:rFonts w:ascii="Nudica Mono" w:hAnsi="Nudica Mono" w:cs="Calibri"/>
        </w:rPr>
      </w:pPr>
    </w:p>
    <w:p w14:paraId="0BE4D28C" w14:textId="77777777" w:rsidR="0046564D" w:rsidRPr="00412830" w:rsidRDefault="0046564D" w:rsidP="00DE1238">
      <w:pPr>
        <w:pStyle w:val="Textkrper"/>
        <w:spacing w:before="176" w:line="276" w:lineRule="auto"/>
        <w:jc w:val="both"/>
        <w:rPr>
          <w:rFonts w:ascii="Nudica Mono" w:hAnsi="Nudica Mono" w:cs="Calibri"/>
        </w:rPr>
      </w:pPr>
    </w:p>
    <w:p w14:paraId="6A4A76EE" w14:textId="77777777" w:rsidR="00412830" w:rsidRDefault="00412830">
      <w:pPr>
        <w:widowControl/>
        <w:autoSpaceDE/>
        <w:autoSpaceDN/>
        <w:spacing w:line="300" w:lineRule="auto"/>
        <w:rPr>
          <w:rFonts w:ascii="Nudica Mono" w:hAnsi="Nudica Mono" w:cs="Calibri"/>
          <w:b/>
          <w:bCs/>
          <w:color w:val="1C1C1C"/>
          <w:sz w:val="24"/>
          <w:szCs w:val="24"/>
        </w:rPr>
      </w:pPr>
      <w:r>
        <w:rPr>
          <w:rFonts w:ascii="Nudica Mono" w:hAnsi="Nudica Mono" w:cs="Calibri"/>
          <w:b/>
          <w:bCs/>
          <w:color w:val="1C1C1C"/>
          <w:sz w:val="24"/>
          <w:szCs w:val="24"/>
        </w:rPr>
        <w:br w:type="page"/>
      </w:r>
    </w:p>
    <w:p w14:paraId="288E6282" w14:textId="77777777" w:rsidR="00412830" w:rsidRDefault="00412830" w:rsidP="256A48B1">
      <w:pPr>
        <w:spacing w:line="276" w:lineRule="auto"/>
        <w:ind w:right="76"/>
        <w:jc w:val="center"/>
        <w:rPr>
          <w:rFonts w:ascii="Nudica Mono" w:hAnsi="Nudica Mono" w:cs="Calibri"/>
          <w:b/>
          <w:bCs/>
          <w:color w:val="1C1C1C"/>
          <w:sz w:val="24"/>
          <w:szCs w:val="24"/>
        </w:rPr>
      </w:pPr>
    </w:p>
    <w:p w14:paraId="13B1E0F9" w14:textId="45C16D64" w:rsidR="00B82007" w:rsidRPr="00412830" w:rsidRDefault="256A48B1" w:rsidP="256A48B1">
      <w:pPr>
        <w:spacing w:line="276" w:lineRule="auto"/>
        <w:ind w:right="76"/>
        <w:jc w:val="center"/>
        <w:rPr>
          <w:rFonts w:ascii="Nudica Mono" w:hAnsi="Nudica Mono" w:cs="Calibri"/>
          <w:b/>
          <w:bCs/>
          <w:sz w:val="24"/>
          <w:szCs w:val="24"/>
        </w:rPr>
      </w:pPr>
      <w:r w:rsidRPr="00412830">
        <w:rPr>
          <w:rFonts w:ascii="Nudica Mono" w:hAnsi="Nudica Mono" w:cs="Calibri"/>
          <w:b/>
          <w:bCs/>
          <w:color w:val="1C1C1C"/>
          <w:sz w:val="24"/>
          <w:szCs w:val="24"/>
        </w:rPr>
        <w:t>§</w:t>
      </w:r>
      <w:r w:rsidRPr="00412830">
        <w:rPr>
          <w:rFonts w:ascii="Nudica Mono" w:hAnsi="Nudica Mono" w:cs="Calibri"/>
          <w:color w:val="1C1C1C"/>
          <w:sz w:val="24"/>
          <w:szCs w:val="24"/>
        </w:rPr>
        <w:t xml:space="preserve"> </w:t>
      </w:r>
      <w:r w:rsidRPr="00412830">
        <w:rPr>
          <w:rFonts w:ascii="Nudica Mono" w:hAnsi="Nudica Mono" w:cs="Calibri"/>
          <w:b/>
          <w:bCs/>
          <w:color w:val="1C1C1C"/>
          <w:sz w:val="24"/>
          <w:szCs w:val="24"/>
        </w:rPr>
        <w:t>8 Die Mitgliederversammlung</w:t>
      </w:r>
    </w:p>
    <w:p w14:paraId="2A106A9A" w14:textId="77777777" w:rsidR="00B82007" w:rsidRPr="00412830" w:rsidRDefault="00B82007" w:rsidP="00DE1238">
      <w:pPr>
        <w:pStyle w:val="Textkrper"/>
        <w:spacing w:before="120" w:line="276" w:lineRule="auto"/>
        <w:jc w:val="both"/>
        <w:rPr>
          <w:rFonts w:ascii="Nudica Mono" w:hAnsi="Nudica Mono" w:cs="Calibri"/>
          <w:b/>
        </w:rPr>
      </w:pPr>
    </w:p>
    <w:p w14:paraId="35C5675A" w14:textId="77777777" w:rsidR="006A4FC7" w:rsidRPr="00412830" w:rsidRDefault="00B82007" w:rsidP="006A4FC7">
      <w:pPr>
        <w:pStyle w:val="Listenabsatz"/>
        <w:numPr>
          <w:ilvl w:val="0"/>
          <w:numId w:val="8"/>
        </w:numPr>
        <w:tabs>
          <w:tab w:val="left" w:pos="781"/>
          <w:tab w:val="left" w:pos="792"/>
        </w:tabs>
        <w:ind w:left="709" w:right="146" w:hanging="379"/>
        <w:jc w:val="both"/>
        <w:rPr>
          <w:rFonts w:ascii="Nudica Mono" w:hAnsi="Nudica Mono" w:cs="Calibri"/>
          <w:color w:val="1C1C1C"/>
          <w:sz w:val="24"/>
          <w:szCs w:val="24"/>
        </w:rPr>
      </w:pPr>
      <w:r w:rsidRPr="00412830">
        <w:rPr>
          <w:rFonts w:ascii="Nudica Mono" w:hAnsi="Nudica Mono" w:cs="Calibri"/>
          <w:color w:val="1C1C1C"/>
          <w:sz w:val="24"/>
          <w:szCs w:val="24"/>
        </w:rPr>
        <w:t>Der Mitgliederversammlung gehören alle Mitglieder des Vereins an. Sie ist oberstes Organ des Vereins. Sie wird vom Vorstandsvorsitzenden oder einem der stellvertretenden Vorstandsvorsitzenden geleitet.</w:t>
      </w:r>
    </w:p>
    <w:p w14:paraId="2B908A28" w14:textId="77777777" w:rsidR="006A4FC7" w:rsidRPr="00412830" w:rsidRDefault="006A4FC7" w:rsidP="006A4FC7">
      <w:pPr>
        <w:pStyle w:val="Listenabsatz"/>
        <w:tabs>
          <w:tab w:val="left" w:pos="781"/>
          <w:tab w:val="left" w:pos="792"/>
        </w:tabs>
        <w:ind w:left="709" w:right="146" w:firstLine="0"/>
        <w:jc w:val="both"/>
        <w:rPr>
          <w:rFonts w:ascii="Nudica Mono" w:hAnsi="Nudica Mono" w:cs="Calibri"/>
          <w:color w:val="1C1C1C"/>
          <w:sz w:val="24"/>
          <w:szCs w:val="24"/>
        </w:rPr>
      </w:pPr>
    </w:p>
    <w:p w14:paraId="2E42B85C" w14:textId="77777777" w:rsidR="002F7EE1" w:rsidRPr="00412830" w:rsidRDefault="256A48B1" w:rsidP="002F7EE1">
      <w:pPr>
        <w:pStyle w:val="Listenabsatz"/>
        <w:numPr>
          <w:ilvl w:val="0"/>
          <w:numId w:val="8"/>
        </w:numPr>
        <w:tabs>
          <w:tab w:val="left" w:pos="781"/>
          <w:tab w:val="left" w:pos="792"/>
        </w:tabs>
        <w:ind w:left="709" w:right="146" w:hanging="379"/>
        <w:jc w:val="both"/>
        <w:rPr>
          <w:rFonts w:ascii="Nudica Mono" w:hAnsi="Nudica Mono" w:cs="Calibri"/>
          <w:color w:val="1C1C1C"/>
          <w:sz w:val="24"/>
          <w:szCs w:val="24"/>
        </w:rPr>
      </w:pPr>
      <w:r w:rsidRPr="00412830">
        <w:rPr>
          <w:rFonts w:ascii="Nudica Mono" w:hAnsi="Nudica Mono" w:cs="Calibri"/>
          <w:color w:val="1C1C1C"/>
          <w:sz w:val="24"/>
          <w:szCs w:val="24"/>
        </w:rPr>
        <w:t xml:space="preserve">Die Mitgliederversammlung kann nach Wahl des Vorstandes in Präsenz, als virtuelle Versammlung mittels elektronischer Kommunikationsmittel oder in hybrider Form (Kombination aus Präsenzveranstaltung und elektronischer Teilnahme) abgehalten werden. Ein Wahlrecht der Mitglieder hinsichtlich der Form der Versammlung besteht nicht. </w:t>
      </w:r>
    </w:p>
    <w:p w14:paraId="50A77497" w14:textId="77777777" w:rsidR="002F7EE1" w:rsidRPr="00412830" w:rsidRDefault="002F7EE1" w:rsidP="002F7EE1">
      <w:pPr>
        <w:pStyle w:val="Listenabsatz"/>
        <w:rPr>
          <w:rFonts w:ascii="Nudica Mono" w:hAnsi="Nudica Mono" w:cs="Calibri"/>
          <w:color w:val="1C1C1C"/>
          <w:sz w:val="24"/>
          <w:szCs w:val="24"/>
        </w:rPr>
      </w:pPr>
    </w:p>
    <w:p w14:paraId="5FE4569D" w14:textId="54D298F4" w:rsidR="008D127A" w:rsidRPr="00412830" w:rsidRDefault="006A4FC7" w:rsidP="002F7EE1">
      <w:pPr>
        <w:pStyle w:val="Listenabsatz"/>
        <w:numPr>
          <w:ilvl w:val="0"/>
          <w:numId w:val="8"/>
        </w:numPr>
        <w:tabs>
          <w:tab w:val="left" w:pos="781"/>
          <w:tab w:val="left" w:pos="792"/>
        </w:tabs>
        <w:ind w:left="709" w:right="146" w:hanging="379"/>
        <w:jc w:val="both"/>
        <w:rPr>
          <w:rFonts w:ascii="Nudica Mono" w:hAnsi="Nudica Mono" w:cs="Calibri"/>
          <w:color w:val="1C1C1C"/>
          <w:sz w:val="24"/>
          <w:szCs w:val="24"/>
        </w:rPr>
      </w:pPr>
      <w:r w:rsidRPr="00412830">
        <w:rPr>
          <w:rFonts w:ascii="Nudica Mono" w:hAnsi="Nudica Mono" w:cs="Calibri"/>
          <w:color w:val="1C1C1C"/>
          <w:sz w:val="24"/>
          <w:szCs w:val="24"/>
        </w:rPr>
        <w:t xml:space="preserve">Im Falle einer digitalen Teilnahme an einer virtuellen oder hybriden Versammlung können </w:t>
      </w:r>
      <w:r w:rsidR="256A48B1" w:rsidRPr="00412830">
        <w:rPr>
          <w:rFonts w:ascii="Nudica Mono" w:hAnsi="Nudica Mono" w:cs="Calibri"/>
          <w:color w:val="1C1C1C"/>
          <w:sz w:val="24"/>
          <w:szCs w:val="24"/>
        </w:rPr>
        <w:t xml:space="preserve">Vereinsmitglieder ohne Anwesenheit am Versammlungsort an Mitgliederversammlungen teilnehmen und Mitgliederrechte im Wege der elektronischen Kommunikation ausüben (virtuelle Versammlungsteilnahme). </w:t>
      </w:r>
    </w:p>
    <w:p w14:paraId="16F5A789" w14:textId="77777777" w:rsidR="002F7EE1" w:rsidRPr="00412830" w:rsidRDefault="002F7EE1" w:rsidP="002F7EE1">
      <w:pPr>
        <w:tabs>
          <w:tab w:val="left" w:pos="781"/>
          <w:tab w:val="left" w:pos="792"/>
        </w:tabs>
        <w:spacing w:before="78" w:line="276" w:lineRule="auto"/>
        <w:ind w:right="146"/>
        <w:jc w:val="both"/>
        <w:rPr>
          <w:rFonts w:ascii="Nudica Mono" w:hAnsi="Nudica Mono" w:cs="Calibri"/>
          <w:color w:val="1C1C1C"/>
          <w:highlight w:val="yellow"/>
        </w:rPr>
      </w:pPr>
    </w:p>
    <w:p w14:paraId="2E16C951" w14:textId="2C8A197B" w:rsidR="00B82007" w:rsidRPr="00412830" w:rsidRDefault="00B82007" w:rsidP="00315C87">
      <w:pPr>
        <w:pStyle w:val="Listenabsatz"/>
        <w:numPr>
          <w:ilvl w:val="0"/>
          <w:numId w:val="8"/>
        </w:numPr>
        <w:tabs>
          <w:tab w:val="left" w:pos="789"/>
        </w:tabs>
        <w:spacing w:line="276" w:lineRule="auto"/>
        <w:ind w:left="789"/>
        <w:jc w:val="both"/>
        <w:rPr>
          <w:rFonts w:ascii="Nudica Mono" w:hAnsi="Nudica Mono" w:cs="Calibri"/>
          <w:color w:val="1C1C1C"/>
          <w:sz w:val="24"/>
          <w:szCs w:val="24"/>
        </w:rPr>
      </w:pPr>
      <w:r w:rsidRPr="00412830">
        <w:rPr>
          <w:rFonts w:ascii="Nudica Mono" w:hAnsi="Nudica Mono" w:cs="Calibri"/>
          <w:color w:val="1C1C1C"/>
          <w:sz w:val="24"/>
          <w:szCs w:val="24"/>
        </w:rPr>
        <w:t>Stimmberechtigt sind alle ordentlichen Mitglieder. Jedes Mitglied hat eine Stimme.</w:t>
      </w:r>
      <w:r w:rsidR="00FB0EAB" w:rsidRPr="00412830">
        <w:rPr>
          <w:rFonts w:ascii="Nudica Mono" w:hAnsi="Nudica Mono" w:cs="Calibri"/>
          <w:color w:val="1C1C1C"/>
          <w:sz w:val="24"/>
          <w:szCs w:val="24"/>
        </w:rPr>
        <w:t xml:space="preserve"> Ein Mitglied darf sich durch ein anderes Mitglied vertreten lassen. </w:t>
      </w:r>
      <w:r w:rsidR="00373379" w:rsidRPr="00412830">
        <w:rPr>
          <w:rFonts w:ascii="Nudica Mono" w:hAnsi="Nudica Mono" w:cs="Calibri"/>
          <w:color w:val="1C1C1C"/>
          <w:sz w:val="24"/>
          <w:szCs w:val="24"/>
        </w:rPr>
        <w:t xml:space="preserve">Eine schriftliche Vollmacht ist dem Vorstand vorzulegen. </w:t>
      </w:r>
      <w:r w:rsidR="00FB0EAB" w:rsidRPr="00412830">
        <w:rPr>
          <w:rFonts w:ascii="Nudica Mono" w:hAnsi="Nudica Mono" w:cs="Calibri"/>
          <w:color w:val="1C1C1C"/>
          <w:sz w:val="24"/>
          <w:szCs w:val="24"/>
        </w:rPr>
        <w:t xml:space="preserve"> </w:t>
      </w:r>
    </w:p>
    <w:p w14:paraId="4377DB61" w14:textId="55DBAE62" w:rsidR="00B82007" w:rsidRPr="00412830" w:rsidRDefault="00B82007" w:rsidP="001B09EE">
      <w:pPr>
        <w:widowControl/>
        <w:autoSpaceDE/>
        <w:autoSpaceDN/>
        <w:spacing w:line="300" w:lineRule="auto"/>
        <w:jc w:val="both"/>
        <w:rPr>
          <w:rFonts w:ascii="Nudica Mono" w:hAnsi="Nudica Mono" w:cs="Calibri"/>
          <w:sz w:val="24"/>
          <w:szCs w:val="24"/>
        </w:rPr>
      </w:pPr>
    </w:p>
    <w:p w14:paraId="0DFF933E" w14:textId="28522A13" w:rsidR="00387213" w:rsidRPr="00412830" w:rsidRDefault="00B82007" w:rsidP="00315C87">
      <w:pPr>
        <w:pStyle w:val="Listenabsatz"/>
        <w:numPr>
          <w:ilvl w:val="0"/>
          <w:numId w:val="8"/>
        </w:numPr>
        <w:tabs>
          <w:tab w:val="left" w:pos="781"/>
          <w:tab w:val="left" w:pos="785"/>
        </w:tabs>
        <w:ind w:left="785" w:right="231" w:hanging="368"/>
        <w:jc w:val="both"/>
        <w:rPr>
          <w:rFonts w:ascii="Nudica Mono" w:hAnsi="Nudica Mono" w:cs="Calibri"/>
          <w:color w:val="1F1F1F"/>
          <w:sz w:val="24"/>
          <w:szCs w:val="24"/>
        </w:rPr>
      </w:pPr>
      <w:r w:rsidRPr="00412830">
        <w:rPr>
          <w:rFonts w:ascii="Nudica Mono" w:hAnsi="Nudica Mono" w:cs="Calibri"/>
          <w:color w:val="1F1F1F"/>
          <w:sz w:val="24"/>
          <w:szCs w:val="24"/>
        </w:rPr>
        <w:t>Die ordentliche Mitgliederversammlung findet einmal im Jahr statt. Der Vorstand kann, sofern das Vereinsinteresse dies erfordert, zu außerordentlichen Mitgliederversammlungen einberufen. Auf Antrag von Zweifünftel der Mitglieder ist vom Vorstand eine außerordentliche Mitgliederversammlung unter Angabe des Verhandlungsgegenstandes einzuberufen</w:t>
      </w:r>
      <w:r w:rsidRPr="00412830">
        <w:rPr>
          <w:rFonts w:ascii="Nudica Mono" w:hAnsi="Nudica Mono" w:cs="Calibri"/>
          <w:color w:val="4B4B4B"/>
          <w:sz w:val="24"/>
          <w:szCs w:val="24"/>
        </w:rPr>
        <w:t xml:space="preserve">. </w:t>
      </w:r>
      <w:r w:rsidRPr="00412830">
        <w:rPr>
          <w:rFonts w:ascii="Nudica Mono" w:hAnsi="Nudica Mono" w:cs="Calibri"/>
          <w:color w:val="1F1F1F"/>
          <w:sz w:val="24"/>
          <w:szCs w:val="24"/>
        </w:rPr>
        <w:t xml:space="preserve">Zu jeder Mitgliederversammlung ist schriftlich </w:t>
      </w:r>
      <w:r w:rsidR="00A574B4" w:rsidRPr="00412830">
        <w:rPr>
          <w:rFonts w:ascii="Nudica Mono" w:hAnsi="Nudica Mono" w:cs="Calibri"/>
          <w:color w:val="1F1F1F"/>
          <w:sz w:val="24"/>
          <w:szCs w:val="24"/>
        </w:rPr>
        <w:t xml:space="preserve">oder in Textform </w:t>
      </w:r>
      <w:r w:rsidRPr="00412830">
        <w:rPr>
          <w:rFonts w:ascii="Nudica Mono" w:hAnsi="Nudica Mono" w:cs="Calibri"/>
          <w:color w:val="1F1F1F"/>
          <w:sz w:val="24"/>
          <w:szCs w:val="24"/>
        </w:rPr>
        <w:t xml:space="preserve">mit einer Frist von einem Monat einzuladen. Die Einzelheiten der Ladung regelt Absatz </w:t>
      </w:r>
      <w:r w:rsidR="00712418" w:rsidRPr="00412830">
        <w:rPr>
          <w:rFonts w:ascii="Nudica Mono" w:hAnsi="Nudica Mono" w:cs="Calibri"/>
          <w:color w:val="1F1F1F"/>
          <w:sz w:val="24"/>
          <w:szCs w:val="24"/>
        </w:rPr>
        <w:t>7</w:t>
      </w:r>
      <w:r w:rsidRPr="00412830">
        <w:rPr>
          <w:rFonts w:ascii="Nudica Mono" w:hAnsi="Nudica Mono" w:cs="Calibri"/>
          <w:color w:val="1F1F1F"/>
          <w:sz w:val="24"/>
          <w:szCs w:val="24"/>
        </w:rPr>
        <w:t>.</w:t>
      </w:r>
    </w:p>
    <w:p w14:paraId="65733F1C" w14:textId="5A4A1836" w:rsidR="00387213" w:rsidRPr="00412830" w:rsidRDefault="00387213" w:rsidP="001B09EE">
      <w:pPr>
        <w:widowControl/>
        <w:autoSpaceDE/>
        <w:autoSpaceDN/>
        <w:spacing w:line="300" w:lineRule="auto"/>
        <w:jc w:val="both"/>
        <w:rPr>
          <w:rFonts w:ascii="Nudica Mono" w:hAnsi="Nudica Mono" w:cs="Calibri"/>
          <w:sz w:val="24"/>
          <w:szCs w:val="24"/>
        </w:rPr>
      </w:pPr>
    </w:p>
    <w:p w14:paraId="20C0769C" w14:textId="3901DD81" w:rsidR="00B82007" w:rsidRPr="00412830" w:rsidRDefault="00B82007" w:rsidP="00315C87">
      <w:pPr>
        <w:pStyle w:val="Listenabsatz"/>
        <w:numPr>
          <w:ilvl w:val="0"/>
          <w:numId w:val="8"/>
        </w:numPr>
        <w:tabs>
          <w:tab w:val="left" w:pos="791"/>
        </w:tabs>
        <w:spacing w:line="276" w:lineRule="auto"/>
        <w:ind w:left="791" w:hanging="369"/>
        <w:jc w:val="both"/>
        <w:rPr>
          <w:rFonts w:ascii="Nudica Mono" w:hAnsi="Nudica Mono" w:cs="Calibri"/>
          <w:color w:val="1F1F1F"/>
          <w:sz w:val="24"/>
          <w:szCs w:val="24"/>
        </w:rPr>
      </w:pPr>
      <w:r w:rsidRPr="00412830">
        <w:rPr>
          <w:rFonts w:ascii="Nudica Mono" w:hAnsi="Nudica Mono" w:cs="Calibri"/>
          <w:color w:val="1F1F1F"/>
          <w:sz w:val="24"/>
          <w:szCs w:val="24"/>
        </w:rPr>
        <w:t>Zu den Aufgaben der Mitgliederversammlung gehör</w:t>
      </w:r>
      <w:r w:rsidR="00F47556" w:rsidRPr="00412830">
        <w:rPr>
          <w:rFonts w:ascii="Nudica Mono" w:hAnsi="Nudica Mono" w:cs="Calibri"/>
          <w:color w:val="1F1F1F"/>
          <w:sz w:val="24"/>
          <w:szCs w:val="24"/>
        </w:rPr>
        <w:t>en</w:t>
      </w:r>
      <w:r w:rsidRPr="00412830">
        <w:rPr>
          <w:rFonts w:ascii="Nudica Mono" w:hAnsi="Nudica Mono" w:cs="Calibri"/>
          <w:color w:val="1F1F1F"/>
          <w:sz w:val="24"/>
          <w:szCs w:val="24"/>
        </w:rPr>
        <w:t xml:space="preserve"> insbesondere</w:t>
      </w:r>
    </w:p>
    <w:p w14:paraId="12930449" w14:textId="77777777" w:rsidR="00B82007" w:rsidRPr="00412830" w:rsidRDefault="00B82007" w:rsidP="00315C87">
      <w:pPr>
        <w:pStyle w:val="Textkrper"/>
        <w:spacing w:before="102" w:line="276" w:lineRule="auto"/>
        <w:jc w:val="both"/>
        <w:rPr>
          <w:rFonts w:ascii="Nudica Mono" w:hAnsi="Nudica Mono" w:cs="Calibri"/>
        </w:rPr>
      </w:pPr>
    </w:p>
    <w:p w14:paraId="2D180E2E" w14:textId="77777777" w:rsidR="00B82007" w:rsidRPr="00412830" w:rsidRDefault="00B82007" w:rsidP="00315C87">
      <w:pPr>
        <w:pStyle w:val="Listenabsatz"/>
        <w:numPr>
          <w:ilvl w:val="1"/>
          <w:numId w:val="14"/>
        </w:numPr>
        <w:tabs>
          <w:tab w:val="left" w:pos="1060"/>
        </w:tabs>
        <w:jc w:val="both"/>
        <w:rPr>
          <w:rFonts w:ascii="Nudica Mono" w:hAnsi="Nudica Mono" w:cs="Calibri"/>
          <w:sz w:val="24"/>
          <w:szCs w:val="24"/>
        </w:rPr>
      </w:pPr>
      <w:r w:rsidRPr="00412830">
        <w:rPr>
          <w:rFonts w:ascii="Nudica Mono" w:hAnsi="Nudica Mono" w:cs="Calibri"/>
          <w:color w:val="1F1F1F"/>
          <w:sz w:val="24"/>
          <w:szCs w:val="24"/>
        </w:rPr>
        <w:t>Entgegennahme des Berichtes des Vorstands,</w:t>
      </w:r>
    </w:p>
    <w:p w14:paraId="0EE4D441" w14:textId="0EFC4F66" w:rsidR="00B82007" w:rsidRPr="00412830" w:rsidRDefault="00B82007" w:rsidP="00315C87">
      <w:pPr>
        <w:pStyle w:val="Listenabsatz"/>
        <w:numPr>
          <w:ilvl w:val="1"/>
          <w:numId w:val="14"/>
        </w:numPr>
        <w:tabs>
          <w:tab w:val="left" w:pos="1061"/>
        </w:tabs>
        <w:spacing w:before="51"/>
        <w:jc w:val="both"/>
        <w:rPr>
          <w:rFonts w:ascii="Nudica Mono" w:hAnsi="Nudica Mono" w:cs="Calibri"/>
          <w:sz w:val="24"/>
          <w:szCs w:val="24"/>
        </w:rPr>
      </w:pPr>
      <w:r w:rsidRPr="00412830">
        <w:rPr>
          <w:rFonts w:ascii="Nudica Mono" w:hAnsi="Nudica Mono" w:cs="Calibri"/>
          <w:color w:val="1F1F1F"/>
          <w:sz w:val="24"/>
          <w:szCs w:val="24"/>
        </w:rPr>
        <w:t>Bericht des Kassenprüfers</w:t>
      </w:r>
    </w:p>
    <w:p w14:paraId="7BAF7769" w14:textId="77777777" w:rsidR="00B82007" w:rsidRPr="00412830" w:rsidRDefault="00B82007" w:rsidP="00315C87">
      <w:pPr>
        <w:pStyle w:val="Listenabsatz"/>
        <w:numPr>
          <w:ilvl w:val="1"/>
          <w:numId w:val="14"/>
        </w:numPr>
        <w:tabs>
          <w:tab w:val="left" w:pos="1060"/>
        </w:tabs>
        <w:spacing w:before="41"/>
        <w:jc w:val="both"/>
        <w:rPr>
          <w:rFonts w:ascii="Nudica Mono" w:hAnsi="Nudica Mono" w:cs="Calibri"/>
          <w:sz w:val="24"/>
          <w:szCs w:val="24"/>
        </w:rPr>
      </w:pPr>
      <w:r w:rsidRPr="00412830">
        <w:rPr>
          <w:rFonts w:ascii="Nudica Mono" w:hAnsi="Nudica Mono" w:cs="Calibri"/>
          <w:color w:val="1F1F1F"/>
          <w:sz w:val="24"/>
          <w:szCs w:val="24"/>
        </w:rPr>
        <w:t>Entlastung des Vorstandes</w:t>
      </w:r>
    </w:p>
    <w:p w14:paraId="5EDF0D2C" w14:textId="77777777" w:rsidR="00412830" w:rsidRPr="00412830" w:rsidRDefault="00412830" w:rsidP="00412830">
      <w:pPr>
        <w:tabs>
          <w:tab w:val="left" w:pos="1062"/>
        </w:tabs>
        <w:spacing w:before="51"/>
        <w:jc w:val="both"/>
        <w:rPr>
          <w:rFonts w:ascii="Nudica Mono" w:hAnsi="Nudica Mono" w:cs="Calibri"/>
          <w:sz w:val="24"/>
          <w:szCs w:val="24"/>
        </w:rPr>
      </w:pPr>
    </w:p>
    <w:p w14:paraId="1584E105" w14:textId="7965CC25" w:rsidR="00B82007" w:rsidRPr="00412830" w:rsidRDefault="00B82007" w:rsidP="00315C87">
      <w:pPr>
        <w:pStyle w:val="Listenabsatz"/>
        <w:numPr>
          <w:ilvl w:val="1"/>
          <w:numId w:val="14"/>
        </w:numPr>
        <w:tabs>
          <w:tab w:val="left" w:pos="1062"/>
        </w:tabs>
        <w:spacing w:before="51"/>
        <w:jc w:val="both"/>
        <w:rPr>
          <w:rFonts w:ascii="Nudica Mono" w:hAnsi="Nudica Mono" w:cs="Calibri"/>
          <w:sz w:val="24"/>
          <w:szCs w:val="24"/>
        </w:rPr>
      </w:pPr>
      <w:r w:rsidRPr="00412830">
        <w:rPr>
          <w:rFonts w:ascii="Nudica Mono" w:hAnsi="Nudica Mono" w:cs="Calibri"/>
          <w:color w:val="1F1F1F"/>
          <w:sz w:val="24"/>
          <w:szCs w:val="24"/>
        </w:rPr>
        <w:t xml:space="preserve">Wahlen, </w:t>
      </w:r>
    </w:p>
    <w:p w14:paraId="3F5964F5" w14:textId="2C9AEEC5" w:rsidR="00E453DB" w:rsidRPr="00412830" w:rsidRDefault="00335C83" w:rsidP="009456F0">
      <w:pPr>
        <w:pStyle w:val="Listenabsatz"/>
        <w:tabs>
          <w:tab w:val="left" w:pos="1062"/>
        </w:tabs>
        <w:spacing w:before="51"/>
        <w:ind w:left="1440" w:firstLine="0"/>
        <w:jc w:val="both"/>
        <w:rPr>
          <w:rFonts w:ascii="Nudica Mono" w:hAnsi="Nudica Mono" w:cs="Calibri"/>
          <w:sz w:val="24"/>
          <w:szCs w:val="24"/>
        </w:rPr>
      </w:pPr>
      <w:r w:rsidRPr="00412830">
        <w:rPr>
          <w:rFonts w:ascii="Nudica Mono" w:hAnsi="Nudica Mono" w:cs="Calibri"/>
          <w:color w:val="1F1F1F"/>
          <w:sz w:val="24"/>
          <w:szCs w:val="24"/>
        </w:rPr>
        <w:t xml:space="preserve">u.a. </w:t>
      </w:r>
      <w:r w:rsidR="00487562" w:rsidRPr="00412830">
        <w:rPr>
          <w:rFonts w:ascii="Nudica Mono" w:hAnsi="Nudica Mono" w:cs="Calibri"/>
          <w:color w:val="1F1F1F"/>
          <w:sz w:val="24"/>
          <w:szCs w:val="24"/>
        </w:rPr>
        <w:t xml:space="preserve">Wahl </w:t>
      </w:r>
      <w:r w:rsidR="00AC137C" w:rsidRPr="00412830">
        <w:rPr>
          <w:rFonts w:ascii="Nudica Mono" w:hAnsi="Nudica Mono" w:cs="Calibri"/>
          <w:color w:val="1F1F1F"/>
          <w:sz w:val="24"/>
          <w:szCs w:val="24"/>
        </w:rPr>
        <w:t>der</w:t>
      </w:r>
      <w:r w:rsidR="00487562" w:rsidRPr="00412830">
        <w:rPr>
          <w:rFonts w:ascii="Nudica Mono" w:hAnsi="Nudica Mono" w:cs="Calibri"/>
          <w:color w:val="1F1F1F"/>
          <w:sz w:val="24"/>
          <w:szCs w:val="24"/>
        </w:rPr>
        <w:t xml:space="preserve"> Vorstand</w:t>
      </w:r>
      <w:r w:rsidR="00AC137C" w:rsidRPr="00412830">
        <w:rPr>
          <w:rFonts w:ascii="Nudica Mono" w:hAnsi="Nudica Mono" w:cs="Calibri"/>
          <w:color w:val="1F1F1F"/>
          <w:sz w:val="24"/>
          <w:szCs w:val="24"/>
        </w:rPr>
        <w:t>smitglieder</w:t>
      </w:r>
    </w:p>
    <w:p w14:paraId="25B9499F" w14:textId="1AC6FC0D" w:rsidR="00B82007" w:rsidRPr="00412830" w:rsidRDefault="00B82007" w:rsidP="00315C87">
      <w:pPr>
        <w:pStyle w:val="Listenabsatz"/>
        <w:numPr>
          <w:ilvl w:val="1"/>
          <w:numId w:val="14"/>
        </w:numPr>
        <w:tabs>
          <w:tab w:val="left" w:pos="1066"/>
          <w:tab w:val="left" w:pos="1069"/>
        </w:tabs>
        <w:spacing w:before="46"/>
        <w:ind w:right="206"/>
        <w:jc w:val="both"/>
        <w:rPr>
          <w:rFonts w:ascii="Nudica Mono" w:hAnsi="Nudica Mono" w:cs="Calibri"/>
          <w:sz w:val="24"/>
          <w:szCs w:val="24"/>
        </w:rPr>
      </w:pPr>
      <w:r w:rsidRPr="00412830">
        <w:rPr>
          <w:rFonts w:ascii="Nudica Mono" w:hAnsi="Nudica Mono" w:cs="Calibri"/>
          <w:color w:val="1F1F1F"/>
          <w:sz w:val="24"/>
          <w:szCs w:val="24"/>
        </w:rPr>
        <w:t>Genehmigung des vom Vorstand vorzulegenden Haushaltsvorschlags für das laufende Geschäftsjahr</w:t>
      </w:r>
    </w:p>
    <w:p w14:paraId="504A1335" w14:textId="77777777" w:rsidR="00B82007" w:rsidRPr="00412830" w:rsidRDefault="00B82007" w:rsidP="00315C87">
      <w:pPr>
        <w:pStyle w:val="Listenabsatz"/>
        <w:numPr>
          <w:ilvl w:val="1"/>
          <w:numId w:val="14"/>
        </w:numPr>
        <w:tabs>
          <w:tab w:val="left" w:pos="1068"/>
        </w:tabs>
        <w:spacing w:before="7"/>
        <w:jc w:val="both"/>
        <w:rPr>
          <w:rFonts w:ascii="Nudica Mono" w:hAnsi="Nudica Mono" w:cs="Calibri"/>
          <w:sz w:val="24"/>
          <w:szCs w:val="24"/>
        </w:rPr>
      </w:pPr>
      <w:r w:rsidRPr="00412830">
        <w:rPr>
          <w:rFonts w:ascii="Nudica Mono" w:hAnsi="Nudica Mono" w:cs="Calibri"/>
          <w:color w:val="1F1F1F"/>
          <w:sz w:val="24"/>
          <w:szCs w:val="24"/>
        </w:rPr>
        <w:t>Verabschiedung bzw. Änderung der Beitragsordnung</w:t>
      </w:r>
    </w:p>
    <w:p w14:paraId="44CFA5CE" w14:textId="77777777" w:rsidR="00B82007" w:rsidRPr="00412830" w:rsidRDefault="00B82007" w:rsidP="00315C87">
      <w:pPr>
        <w:pStyle w:val="Listenabsatz"/>
        <w:numPr>
          <w:ilvl w:val="1"/>
          <w:numId w:val="14"/>
        </w:numPr>
        <w:tabs>
          <w:tab w:val="left" w:pos="1067"/>
        </w:tabs>
        <w:spacing w:before="55"/>
        <w:jc w:val="both"/>
        <w:rPr>
          <w:rFonts w:ascii="Nudica Mono" w:hAnsi="Nudica Mono" w:cs="Calibri"/>
          <w:sz w:val="24"/>
          <w:szCs w:val="24"/>
        </w:rPr>
      </w:pPr>
      <w:r w:rsidRPr="00412830">
        <w:rPr>
          <w:rFonts w:ascii="Nudica Mono" w:hAnsi="Nudica Mono" w:cs="Calibri"/>
          <w:color w:val="1F1F1F"/>
          <w:sz w:val="24"/>
          <w:szCs w:val="24"/>
        </w:rPr>
        <w:t>Beschluss über vorliegende Anträge</w:t>
      </w:r>
    </w:p>
    <w:p w14:paraId="0D5C4AC8" w14:textId="3D2119CF" w:rsidR="00567A73" w:rsidRPr="00412830" w:rsidRDefault="00B82007" w:rsidP="00315C87">
      <w:pPr>
        <w:pStyle w:val="Listenabsatz"/>
        <w:numPr>
          <w:ilvl w:val="1"/>
          <w:numId w:val="14"/>
        </w:numPr>
        <w:tabs>
          <w:tab w:val="left" w:pos="1067"/>
        </w:tabs>
        <w:spacing w:before="46"/>
        <w:jc w:val="both"/>
        <w:rPr>
          <w:rFonts w:ascii="Nudica Mono" w:hAnsi="Nudica Mono" w:cs="Calibri"/>
          <w:sz w:val="24"/>
          <w:szCs w:val="24"/>
        </w:rPr>
      </w:pPr>
      <w:r w:rsidRPr="00412830">
        <w:rPr>
          <w:rFonts w:ascii="Nudica Mono" w:hAnsi="Nudica Mono" w:cs="Calibri"/>
          <w:color w:val="1F1F1F"/>
          <w:sz w:val="24"/>
          <w:szCs w:val="24"/>
        </w:rPr>
        <w:t>Wahl des Kassenprüfers</w:t>
      </w:r>
    </w:p>
    <w:p w14:paraId="10A50EF7" w14:textId="25C7FDCA" w:rsidR="00F81E79" w:rsidRPr="00412830" w:rsidRDefault="00F81E79" w:rsidP="00315C87">
      <w:pPr>
        <w:pStyle w:val="Listenabsatz"/>
        <w:numPr>
          <w:ilvl w:val="1"/>
          <w:numId w:val="14"/>
        </w:numPr>
        <w:tabs>
          <w:tab w:val="left" w:pos="1067"/>
        </w:tabs>
        <w:spacing w:before="46"/>
        <w:jc w:val="both"/>
        <w:rPr>
          <w:rFonts w:ascii="Nudica Mono" w:hAnsi="Nudica Mono" w:cs="Calibri"/>
          <w:sz w:val="24"/>
          <w:szCs w:val="24"/>
        </w:rPr>
      </w:pPr>
      <w:r w:rsidRPr="00412830">
        <w:rPr>
          <w:rFonts w:ascii="Nudica Mono" w:hAnsi="Nudica Mono" w:cs="Calibri"/>
          <w:color w:val="1F1F1F"/>
          <w:sz w:val="24"/>
          <w:szCs w:val="24"/>
        </w:rPr>
        <w:t>Satzungsänderung</w:t>
      </w:r>
    </w:p>
    <w:p w14:paraId="7A67EBF8" w14:textId="484D5CBD" w:rsidR="0033644A" w:rsidRPr="00412830" w:rsidRDefault="0033644A" w:rsidP="00315C87">
      <w:pPr>
        <w:pStyle w:val="Listenabsatz"/>
        <w:numPr>
          <w:ilvl w:val="1"/>
          <w:numId w:val="14"/>
        </w:numPr>
        <w:tabs>
          <w:tab w:val="left" w:pos="1067"/>
        </w:tabs>
        <w:spacing w:before="46"/>
        <w:jc w:val="both"/>
        <w:rPr>
          <w:rFonts w:ascii="Nudica Mono" w:hAnsi="Nudica Mono" w:cs="Calibri"/>
          <w:sz w:val="24"/>
          <w:szCs w:val="24"/>
        </w:rPr>
      </w:pPr>
      <w:r w:rsidRPr="00412830">
        <w:rPr>
          <w:rFonts w:ascii="Nudica Mono" w:hAnsi="Nudica Mono" w:cs="Calibri"/>
          <w:color w:val="1F1F1F"/>
          <w:sz w:val="24"/>
          <w:szCs w:val="24"/>
        </w:rPr>
        <w:t>Auflösung des Vereins</w:t>
      </w:r>
    </w:p>
    <w:p w14:paraId="24078D7A" w14:textId="77777777" w:rsidR="00567A73" w:rsidRPr="00412830" w:rsidRDefault="00567A73" w:rsidP="001B09EE">
      <w:pPr>
        <w:spacing w:line="276" w:lineRule="auto"/>
        <w:jc w:val="both"/>
        <w:rPr>
          <w:rFonts w:ascii="Nudica Mono" w:hAnsi="Nudica Mono" w:cs="Calibri"/>
          <w:sz w:val="24"/>
          <w:szCs w:val="24"/>
        </w:rPr>
      </w:pPr>
    </w:p>
    <w:p w14:paraId="781D7C2F" w14:textId="29401337" w:rsidR="000C7FD0" w:rsidRPr="00412830" w:rsidRDefault="00B82007" w:rsidP="00315C87">
      <w:pPr>
        <w:pStyle w:val="Textkrper"/>
        <w:numPr>
          <w:ilvl w:val="0"/>
          <w:numId w:val="8"/>
        </w:numPr>
        <w:ind w:right="183"/>
        <w:jc w:val="both"/>
        <w:rPr>
          <w:rFonts w:ascii="Nudica Mono" w:hAnsi="Nudica Mono" w:cs="Calibri"/>
        </w:rPr>
      </w:pPr>
      <w:r w:rsidRPr="00412830">
        <w:rPr>
          <w:rFonts w:ascii="Nudica Mono" w:hAnsi="Nudica Mono" w:cs="Calibri"/>
          <w:color w:val="1F1F1F"/>
        </w:rPr>
        <w:t>Jede Mitgliederversammlung ist ohne Rücksicht auf die Anzahl der erschienenen Mitglieder beschlussfähig, wenn zu ihr mit einer Frist von einem Monat unter Angabe von Zeit, Datum und Ort sowie der vorläufigen Tagesordnung durch besondere Einladung geladen</w:t>
      </w:r>
      <w:r w:rsidR="001B09EE" w:rsidRPr="00412830">
        <w:rPr>
          <w:rFonts w:ascii="Nudica Mono" w:hAnsi="Nudica Mono" w:cs="Calibri"/>
          <w:color w:val="1F1F1F"/>
        </w:rPr>
        <w:t xml:space="preserve"> in Textform</w:t>
      </w:r>
      <w:r w:rsidRPr="00412830">
        <w:rPr>
          <w:rFonts w:ascii="Nudica Mono" w:hAnsi="Nudica Mono" w:cs="Calibri"/>
          <w:color w:val="1F1F1F"/>
        </w:rPr>
        <w:t xml:space="preserve"> worden ist. Das Datum des Poststempels bzw. der Versand der E-Mail genügt zur Fristwahrung. Die Einladung kann zur Fristwahrung auch in einem Publikationsorgan des Verbandes veröffentlicht werden.</w:t>
      </w:r>
    </w:p>
    <w:p w14:paraId="231589A1" w14:textId="77777777" w:rsidR="000C7FD0" w:rsidRPr="00412830" w:rsidRDefault="000C7FD0" w:rsidP="00315C87">
      <w:pPr>
        <w:pStyle w:val="Textkrper"/>
        <w:spacing w:before="66" w:line="276" w:lineRule="auto"/>
        <w:jc w:val="both"/>
        <w:rPr>
          <w:rFonts w:ascii="Nudica Mono" w:hAnsi="Nudica Mono" w:cs="Calibri"/>
        </w:rPr>
      </w:pPr>
    </w:p>
    <w:p w14:paraId="34EB2FF3" w14:textId="3ACD1899" w:rsidR="008D127A" w:rsidRPr="00412830" w:rsidRDefault="00B82007" w:rsidP="0046564D">
      <w:pPr>
        <w:pStyle w:val="Listenabsatz"/>
        <w:numPr>
          <w:ilvl w:val="0"/>
          <w:numId w:val="8"/>
        </w:numPr>
        <w:ind w:right="141"/>
        <w:jc w:val="both"/>
        <w:rPr>
          <w:rFonts w:ascii="Nudica Mono" w:hAnsi="Nudica Mono" w:cs="Calibri"/>
          <w:sz w:val="24"/>
          <w:szCs w:val="24"/>
        </w:rPr>
      </w:pPr>
      <w:r w:rsidRPr="00412830">
        <w:rPr>
          <w:rFonts w:ascii="Nudica Mono" w:hAnsi="Nudica Mono" w:cs="Calibri"/>
          <w:color w:val="1F1F1F"/>
          <w:sz w:val="24"/>
          <w:szCs w:val="24"/>
        </w:rPr>
        <w:t xml:space="preserve">Eine Beschlussvorlage zu einer Satzungsänderung muss bereits in der Einladung zur Mitgliederversammlung enthalten sein. Beschlüsse können wirksam nur zu Punkten der Tagesordnung gefasst werden. Beschlüsse bedürfen der einfachen Mehrheit, Änderungen der Satzung bedürfen der Zweitdrittelmehrheit der </w:t>
      </w:r>
      <w:r w:rsidR="00F53837" w:rsidRPr="00412830">
        <w:rPr>
          <w:rFonts w:ascii="Nudica Mono" w:hAnsi="Nudica Mono" w:cs="Calibri"/>
          <w:color w:val="1F1F1F"/>
          <w:sz w:val="24"/>
          <w:szCs w:val="24"/>
        </w:rPr>
        <w:t xml:space="preserve">abgegebenen </w:t>
      </w:r>
      <w:r w:rsidR="001371FE" w:rsidRPr="00412830">
        <w:rPr>
          <w:rFonts w:ascii="Nudica Mono" w:hAnsi="Nudica Mono" w:cs="Calibri"/>
          <w:color w:val="1F1F1F"/>
          <w:sz w:val="24"/>
          <w:szCs w:val="24"/>
        </w:rPr>
        <w:t>gültigen Stimmen</w:t>
      </w:r>
      <w:r w:rsidRPr="00412830">
        <w:rPr>
          <w:rFonts w:ascii="Nudica Mono" w:hAnsi="Nudica Mono" w:cs="Calibri"/>
          <w:color w:val="1F1F1F"/>
          <w:sz w:val="24"/>
          <w:szCs w:val="24"/>
        </w:rPr>
        <w:t xml:space="preserve">. Diese Anträge sind den Mitgliedern vorher im Wortlaut </w:t>
      </w:r>
      <w:r w:rsidR="00A90B83" w:rsidRPr="00412830">
        <w:rPr>
          <w:rFonts w:ascii="Nudica Mono" w:hAnsi="Nudica Mono" w:cs="Calibri"/>
          <w:color w:val="1F1F1F"/>
          <w:sz w:val="24"/>
          <w:szCs w:val="24"/>
        </w:rPr>
        <w:t>in Textform</w:t>
      </w:r>
      <w:r w:rsidRPr="00412830">
        <w:rPr>
          <w:rFonts w:ascii="Nudica Mono" w:hAnsi="Nudica Mono" w:cs="Calibri"/>
          <w:color w:val="1F1F1F"/>
          <w:sz w:val="24"/>
          <w:szCs w:val="24"/>
        </w:rPr>
        <w:t xml:space="preserve"> mitzuteilen. Eine Änderung des Vereinszweckes bedarf der Zustimmung einer 4/5-Mehrheit der </w:t>
      </w:r>
      <w:r w:rsidR="001371FE" w:rsidRPr="00412830">
        <w:rPr>
          <w:rFonts w:ascii="Nudica Mono" w:hAnsi="Nudica Mono" w:cs="Calibri"/>
          <w:color w:val="1F1F1F"/>
          <w:sz w:val="24"/>
          <w:szCs w:val="24"/>
        </w:rPr>
        <w:t>abgegebenen gültigen Stimmen</w:t>
      </w:r>
      <w:r w:rsidRPr="00412830">
        <w:rPr>
          <w:rFonts w:ascii="Nudica Mono" w:hAnsi="Nudica Mono" w:cs="Calibri"/>
          <w:color w:val="1F1F1F"/>
          <w:sz w:val="24"/>
          <w:szCs w:val="24"/>
        </w:rPr>
        <w:t>.</w:t>
      </w:r>
    </w:p>
    <w:p w14:paraId="2E1FCD24" w14:textId="77777777" w:rsidR="008D127A" w:rsidRPr="00412830" w:rsidRDefault="008D127A">
      <w:pPr>
        <w:widowControl/>
        <w:autoSpaceDE/>
        <w:autoSpaceDN/>
        <w:spacing w:line="300" w:lineRule="auto"/>
        <w:rPr>
          <w:rFonts w:ascii="Nudica Mono" w:hAnsi="Nudica Mono" w:cs="Calibri"/>
          <w:color w:val="1F1F1F"/>
          <w:sz w:val="24"/>
          <w:szCs w:val="24"/>
        </w:rPr>
      </w:pPr>
    </w:p>
    <w:p w14:paraId="529EEB16" w14:textId="20D9991E" w:rsidR="00DE30D7" w:rsidRPr="00412830" w:rsidRDefault="00B82007" w:rsidP="00DE30D7">
      <w:pPr>
        <w:pStyle w:val="Listenabsatz"/>
        <w:numPr>
          <w:ilvl w:val="0"/>
          <w:numId w:val="8"/>
        </w:numPr>
        <w:ind w:right="246"/>
        <w:jc w:val="both"/>
        <w:rPr>
          <w:rFonts w:ascii="Nudica Mono" w:hAnsi="Nudica Mono" w:cs="Calibri"/>
          <w:color w:val="1F1F1F"/>
          <w:sz w:val="24"/>
          <w:szCs w:val="24"/>
        </w:rPr>
      </w:pPr>
      <w:r w:rsidRPr="00412830">
        <w:rPr>
          <w:rFonts w:ascii="Nudica Mono" w:hAnsi="Nudica Mono" w:cs="Calibri"/>
          <w:color w:val="1F1F1F"/>
          <w:sz w:val="24"/>
          <w:szCs w:val="24"/>
        </w:rPr>
        <w:t>Abstimmungen über die Wahlen zum Vorstand und über Sachfragen werden mit Handzeichen entschieden. Auf Antrag</w:t>
      </w:r>
      <w:r w:rsidR="00A574B4" w:rsidRPr="00412830">
        <w:rPr>
          <w:rFonts w:ascii="Nudica Mono" w:hAnsi="Nudica Mono" w:cs="Calibri"/>
          <w:color w:val="1F1F1F"/>
          <w:sz w:val="24"/>
          <w:szCs w:val="24"/>
        </w:rPr>
        <w:t xml:space="preserve"> eines Mitglieds</w:t>
      </w:r>
      <w:r w:rsidRPr="00412830">
        <w:rPr>
          <w:rFonts w:ascii="Nudica Mono" w:hAnsi="Nudica Mono" w:cs="Calibri"/>
          <w:color w:val="1F1F1F"/>
          <w:sz w:val="24"/>
          <w:szCs w:val="24"/>
        </w:rPr>
        <w:t xml:space="preserve"> findet die Wahl zum Vorstand durch geheime Wahl statt. Der Versammlungsleiter ist berechtigt, eine Abstimmung auch schriftlich durchführen zu lassen, wenn er bei der Auszählung der Stimmen Zweifel an der Korrektheit des Ergebnisses hat.</w:t>
      </w:r>
    </w:p>
    <w:p w14:paraId="6A9DD100" w14:textId="67BDCE46" w:rsidR="0016372C" w:rsidRPr="00412830" w:rsidRDefault="0016372C" w:rsidP="001B09EE">
      <w:pPr>
        <w:widowControl/>
        <w:autoSpaceDE/>
        <w:autoSpaceDN/>
        <w:spacing w:line="300" w:lineRule="auto"/>
        <w:jc w:val="both"/>
        <w:rPr>
          <w:rFonts w:ascii="Nudica Mono" w:hAnsi="Nudica Mono" w:cs="Calibri"/>
          <w:sz w:val="24"/>
          <w:szCs w:val="24"/>
        </w:rPr>
      </w:pPr>
    </w:p>
    <w:p w14:paraId="20444F13" w14:textId="5641FD22" w:rsidR="00B82007" w:rsidRPr="00412830" w:rsidRDefault="00B82007" w:rsidP="00DE30D7">
      <w:pPr>
        <w:pStyle w:val="Listenabsatz"/>
        <w:numPr>
          <w:ilvl w:val="0"/>
          <w:numId w:val="8"/>
        </w:numPr>
        <w:spacing w:before="47" w:line="276" w:lineRule="auto"/>
        <w:ind w:left="993" w:right="231" w:hanging="490"/>
        <w:jc w:val="both"/>
        <w:rPr>
          <w:rFonts w:ascii="Nudica Mono" w:hAnsi="Nudica Mono" w:cs="Calibri"/>
          <w:sz w:val="24"/>
          <w:szCs w:val="24"/>
        </w:rPr>
      </w:pPr>
      <w:r w:rsidRPr="00412830">
        <w:rPr>
          <w:rFonts w:ascii="Nudica Mono" w:hAnsi="Nudica Mono" w:cs="Calibri"/>
          <w:color w:val="1F1F1F"/>
          <w:sz w:val="24"/>
          <w:szCs w:val="24"/>
        </w:rPr>
        <w:t xml:space="preserve">Für die Wahl zum Vorstand </w:t>
      </w:r>
      <w:r w:rsidR="00FA6E96" w:rsidRPr="00412830">
        <w:rPr>
          <w:rFonts w:ascii="Nudica Mono" w:hAnsi="Nudica Mono" w:cs="Calibri"/>
          <w:color w:val="1F1F1F"/>
          <w:sz w:val="24"/>
          <w:szCs w:val="24"/>
        </w:rPr>
        <w:t xml:space="preserve">muss </w:t>
      </w:r>
      <w:r w:rsidRPr="00412830">
        <w:rPr>
          <w:rFonts w:ascii="Nudica Mono" w:hAnsi="Nudica Mono" w:cs="Calibri"/>
          <w:color w:val="1F1F1F"/>
          <w:sz w:val="24"/>
          <w:szCs w:val="24"/>
        </w:rPr>
        <w:t xml:space="preserve">ein Kandidat mindestens </w:t>
      </w:r>
      <w:r w:rsidR="00671857" w:rsidRPr="00412830">
        <w:rPr>
          <w:rFonts w:ascii="Nudica Mono" w:hAnsi="Nudica Mono" w:cs="Calibri"/>
          <w:color w:val="1F1F1F"/>
          <w:sz w:val="24"/>
          <w:szCs w:val="24"/>
        </w:rPr>
        <w:t xml:space="preserve">die </w:t>
      </w:r>
      <w:r w:rsidR="006D69C4" w:rsidRPr="00412830">
        <w:rPr>
          <w:rFonts w:ascii="Nudica Mono" w:hAnsi="Nudica Mono" w:cs="Calibri"/>
          <w:color w:val="1F1F1F"/>
          <w:sz w:val="24"/>
          <w:szCs w:val="24"/>
        </w:rPr>
        <w:t>(einfache</w:t>
      </w:r>
      <w:r w:rsidR="009C508A" w:rsidRPr="00412830">
        <w:rPr>
          <w:rFonts w:ascii="Nudica Mono" w:hAnsi="Nudica Mono" w:cs="Calibri"/>
          <w:color w:val="1F1F1F"/>
          <w:sz w:val="24"/>
          <w:szCs w:val="24"/>
        </w:rPr>
        <w:t xml:space="preserve">) </w:t>
      </w:r>
      <w:r w:rsidR="00671857" w:rsidRPr="00412830">
        <w:rPr>
          <w:rFonts w:ascii="Nudica Mono" w:hAnsi="Nudica Mono" w:cs="Calibri"/>
          <w:color w:val="1F1F1F"/>
          <w:sz w:val="24"/>
          <w:szCs w:val="24"/>
        </w:rPr>
        <w:t>Mehrheit der abge</w:t>
      </w:r>
      <w:r w:rsidR="00FA6E96" w:rsidRPr="00412830">
        <w:rPr>
          <w:rFonts w:ascii="Nudica Mono" w:hAnsi="Nudica Mono" w:cs="Calibri"/>
          <w:color w:val="1F1F1F"/>
          <w:sz w:val="24"/>
          <w:szCs w:val="24"/>
        </w:rPr>
        <w:t>gebenen Stimmen auf sich vereinen</w:t>
      </w:r>
      <w:r w:rsidRPr="00412830">
        <w:rPr>
          <w:rFonts w:ascii="Nudica Mono" w:hAnsi="Nudica Mono" w:cs="Calibri"/>
          <w:color w:val="1F1F1F"/>
          <w:sz w:val="24"/>
          <w:szCs w:val="24"/>
        </w:rPr>
        <w:t xml:space="preserve">. Erreicht ein Kandidat die erforderliche Stimmenzahl nicht, so wird erneut gewählt. Bei den </w:t>
      </w:r>
      <w:r w:rsidRPr="00412830">
        <w:rPr>
          <w:rFonts w:ascii="Nudica Mono" w:hAnsi="Nudica Mono" w:cs="Calibri"/>
          <w:color w:val="1F1F1F"/>
          <w:sz w:val="24"/>
          <w:szCs w:val="24"/>
        </w:rPr>
        <w:lastRenderedPageBreak/>
        <w:t>Wahlen zu den Beisitzern können mehrere Kandidaten angekreuzt werden. Ergibt sich bei den Vorstandswahlen Stimmengleichheit, entscheidet eine Stichwahl zwischen den beiden Bewerbern mit der größten Stimmenzahl; bei erneuter Stimmengleichheit entscheidet das Los.</w:t>
      </w:r>
    </w:p>
    <w:p w14:paraId="1CA38C66" w14:textId="015A1D17" w:rsidR="00827430" w:rsidRPr="00412830" w:rsidRDefault="00827430" w:rsidP="001B09EE">
      <w:pPr>
        <w:widowControl/>
        <w:autoSpaceDE/>
        <w:autoSpaceDN/>
        <w:spacing w:line="300" w:lineRule="auto"/>
        <w:jc w:val="both"/>
        <w:rPr>
          <w:rFonts w:ascii="Nudica Mono" w:hAnsi="Nudica Mono" w:cs="Calibri"/>
          <w:sz w:val="24"/>
          <w:szCs w:val="24"/>
        </w:rPr>
      </w:pPr>
    </w:p>
    <w:p w14:paraId="7C7E4CFA" w14:textId="4B85290A" w:rsidR="00B82007" w:rsidRPr="00412830" w:rsidRDefault="00B82007" w:rsidP="00412830">
      <w:pPr>
        <w:pStyle w:val="Listenabsatz"/>
        <w:numPr>
          <w:ilvl w:val="0"/>
          <w:numId w:val="8"/>
        </w:numPr>
        <w:tabs>
          <w:tab w:val="left" w:pos="993"/>
        </w:tabs>
        <w:ind w:left="993" w:right="236" w:hanging="491"/>
        <w:jc w:val="both"/>
        <w:rPr>
          <w:rFonts w:ascii="Nudica Mono" w:hAnsi="Nudica Mono" w:cs="Calibri"/>
          <w:color w:val="1F1F1F"/>
          <w:sz w:val="24"/>
          <w:szCs w:val="24"/>
        </w:rPr>
      </w:pPr>
      <w:r w:rsidRPr="00412830">
        <w:rPr>
          <w:rFonts w:ascii="Nudica Mono" w:hAnsi="Nudica Mono" w:cs="Calibri"/>
          <w:color w:val="1F1F1F"/>
          <w:sz w:val="24"/>
          <w:szCs w:val="24"/>
        </w:rPr>
        <w:t>Über den Verlauf der Mitgliederversammlung ist eine Niederschrift zu fertigen, die vom Vorsitzenden und Protokollführer zu unterzeichnen ist. Sie soll insbesondere enthalten:</w:t>
      </w:r>
    </w:p>
    <w:p w14:paraId="145C0A8F" w14:textId="77777777" w:rsidR="00B82007" w:rsidRPr="00412830" w:rsidRDefault="00B82007" w:rsidP="00315C87">
      <w:pPr>
        <w:pStyle w:val="Textkrper"/>
        <w:spacing w:before="59" w:line="276" w:lineRule="auto"/>
        <w:jc w:val="both"/>
        <w:rPr>
          <w:rFonts w:ascii="Nudica Mono" w:hAnsi="Nudica Mono" w:cs="Calibri"/>
        </w:rPr>
      </w:pPr>
    </w:p>
    <w:p w14:paraId="2A0DCD9E" w14:textId="6DE4B7C5" w:rsidR="00B82007" w:rsidRPr="00412830" w:rsidRDefault="00B82007" w:rsidP="00315C87">
      <w:pPr>
        <w:pStyle w:val="Listenabsatz"/>
        <w:numPr>
          <w:ilvl w:val="0"/>
          <w:numId w:val="12"/>
        </w:numPr>
        <w:tabs>
          <w:tab w:val="left" w:pos="965"/>
        </w:tabs>
        <w:spacing w:before="1"/>
        <w:jc w:val="both"/>
        <w:rPr>
          <w:rFonts w:ascii="Nudica Mono" w:hAnsi="Nudica Mono" w:cs="Calibri"/>
          <w:sz w:val="24"/>
          <w:szCs w:val="24"/>
        </w:rPr>
      </w:pPr>
      <w:r w:rsidRPr="00412830">
        <w:rPr>
          <w:rFonts w:ascii="Nudica Mono" w:hAnsi="Nudica Mono" w:cs="Calibri"/>
          <w:color w:val="1F1F1F"/>
          <w:sz w:val="24"/>
          <w:szCs w:val="24"/>
        </w:rPr>
        <w:t>Zahl der anwesenden Mitglieder,</w:t>
      </w:r>
    </w:p>
    <w:p w14:paraId="6E95ECAE" w14:textId="71EEDA75" w:rsidR="00B82007" w:rsidRPr="00412830" w:rsidRDefault="00B82007" w:rsidP="00315C87">
      <w:pPr>
        <w:pStyle w:val="Listenabsatz"/>
        <w:numPr>
          <w:ilvl w:val="0"/>
          <w:numId w:val="12"/>
        </w:numPr>
        <w:tabs>
          <w:tab w:val="left" w:pos="962"/>
        </w:tabs>
        <w:spacing w:before="67"/>
        <w:jc w:val="both"/>
        <w:rPr>
          <w:rFonts w:ascii="Nudica Mono" w:hAnsi="Nudica Mono" w:cs="Calibri"/>
          <w:sz w:val="24"/>
          <w:szCs w:val="24"/>
        </w:rPr>
      </w:pPr>
      <w:r w:rsidRPr="00412830">
        <w:rPr>
          <w:rFonts w:ascii="Nudica Mono" w:hAnsi="Nudica Mono" w:cs="Calibri"/>
          <w:color w:val="1F1F1F"/>
          <w:sz w:val="24"/>
          <w:szCs w:val="24"/>
        </w:rPr>
        <w:t>die Abstimmungs- und Wahlergebnisse,</w:t>
      </w:r>
    </w:p>
    <w:p w14:paraId="5BF3D1B9" w14:textId="40A89FE1" w:rsidR="00C5771A" w:rsidRPr="00412830" w:rsidRDefault="00B82007" w:rsidP="00315C87">
      <w:pPr>
        <w:pStyle w:val="Listenabsatz"/>
        <w:numPr>
          <w:ilvl w:val="0"/>
          <w:numId w:val="12"/>
        </w:numPr>
        <w:tabs>
          <w:tab w:val="left" w:pos="965"/>
        </w:tabs>
        <w:spacing w:before="72"/>
        <w:jc w:val="both"/>
        <w:rPr>
          <w:rFonts w:ascii="Nudica Mono" w:hAnsi="Nudica Mono" w:cs="Calibri"/>
          <w:sz w:val="24"/>
          <w:szCs w:val="24"/>
        </w:rPr>
      </w:pPr>
      <w:r w:rsidRPr="00412830">
        <w:rPr>
          <w:rFonts w:ascii="Nudica Mono" w:hAnsi="Nudica Mono" w:cs="Calibri"/>
          <w:color w:val="1F1F1F"/>
          <w:sz w:val="24"/>
          <w:szCs w:val="24"/>
        </w:rPr>
        <w:t>Anträge und im Wortlaut zu protokollierende Beschlüsse samt Namen der Antragsteller</w:t>
      </w:r>
      <w:r w:rsidRPr="00412830">
        <w:rPr>
          <w:rFonts w:ascii="Nudica Mono" w:hAnsi="Nudica Mono" w:cs="Calibri"/>
          <w:color w:val="858585"/>
          <w:sz w:val="24"/>
          <w:szCs w:val="24"/>
        </w:rPr>
        <w:t>.</w:t>
      </w:r>
    </w:p>
    <w:p w14:paraId="0ECDC55A" w14:textId="77777777" w:rsidR="0046564D" w:rsidRPr="00412830" w:rsidRDefault="0046564D" w:rsidP="00815F67">
      <w:pPr>
        <w:spacing w:line="276" w:lineRule="auto"/>
        <w:ind w:right="76"/>
        <w:rPr>
          <w:rFonts w:ascii="Nudica Mono" w:hAnsi="Nudica Mono" w:cs="Calibri"/>
          <w:color w:val="1C1C1C"/>
          <w:sz w:val="24"/>
          <w:szCs w:val="24"/>
        </w:rPr>
      </w:pPr>
    </w:p>
    <w:p w14:paraId="3E23B2D8" w14:textId="77777777" w:rsidR="00E0050B" w:rsidRPr="00412830" w:rsidRDefault="00E0050B" w:rsidP="00815F67">
      <w:pPr>
        <w:spacing w:line="276" w:lineRule="auto"/>
        <w:ind w:right="76"/>
        <w:rPr>
          <w:rFonts w:ascii="Nudica Mono" w:hAnsi="Nudica Mono" w:cs="Calibri"/>
          <w:color w:val="1C1C1C"/>
          <w:sz w:val="24"/>
          <w:szCs w:val="24"/>
        </w:rPr>
      </w:pPr>
    </w:p>
    <w:p w14:paraId="220AEFAC" w14:textId="3B14249F" w:rsidR="00C5771A" w:rsidRPr="00412830" w:rsidRDefault="256A48B1" w:rsidP="256A48B1">
      <w:pPr>
        <w:spacing w:line="276" w:lineRule="auto"/>
        <w:ind w:left="965" w:right="76"/>
        <w:jc w:val="center"/>
        <w:rPr>
          <w:rFonts w:ascii="Nudica Mono" w:hAnsi="Nudica Mono" w:cs="Calibri"/>
          <w:b/>
          <w:bCs/>
          <w:sz w:val="24"/>
          <w:szCs w:val="24"/>
        </w:rPr>
      </w:pPr>
      <w:r w:rsidRPr="00412830">
        <w:rPr>
          <w:rFonts w:ascii="Nudica Mono" w:hAnsi="Nudica Mono" w:cs="Calibri"/>
          <w:color w:val="1C1C1C"/>
          <w:sz w:val="24"/>
          <w:szCs w:val="24"/>
        </w:rPr>
        <w:t xml:space="preserve">§ </w:t>
      </w:r>
      <w:r w:rsidRPr="00412830">
        <w:rPr>
          <w:rFonts w:ascii="Nudica Mono" w:hAnsi="Nudica Mono" w:cs="Calibri"/>
          <w:b/>
          <w:bCs/>
          <w:color w:val="1C1C1C"/>
          <w:sz w:val="24"/>
          <w:szCs w:val="24"/>
        </w:rPr>
        <w:t>9 Virtuelle Teilnahme an der Mitgliederversammlung</w:t>
      </w:r>
    </w:p>
    <w:p w14:paraId="07D31F20" w14:textId="77777777" w:rsidR="000C7FD0" w:rsidRPr="00412830" w:rsidRDefault="000C7FD0" w:rsidP="001B09EE">
      <w:pPr>
        <w:spacing w:line="276" w:lineRule="auto"/>
        <w:jc w:val="both"/>
        <w:rPr>
          <w:rFonts w:ascii="Nudica Mono" w:hAnsi="Nudica Mono" w:cs="Calibri"/>
          <w:sz w:val="24"/>
          <w:szCs w:val="24"/>
        </w:rPr>
      </w:pPr>
    </w:p>
    <w:p w14:paraId="45731C4D" w14:textId="7A5CA089" w:rsidR="008D127A" w:rsidRPr="00412830" w:rsidRDefault="256A48B1" w:rsidP="0046564D">
      <w:pPr>
        <w:pStyle w:val="Listenabsatz"/>
        <w:widowControl/>
        <w:numPr>
          <w:ilvl w:val="2"/>
          <w:numId w:val="14"/>
        </w:numPr>
        <w:autoSpaceDE/>
        <w:autoSpaceDN/>
        <w:spacing w:line="300" w:lineRule="auto"/>
        <w:jc w:val="both"/>
        <w:rPr>
          <w:rFonts w:ascii="Nudica Mono" w:hAnsi="Nudica Mono" w:cs="Calibri"/>
          <w:sz w:val="24"/>
          <w:szCs w:val="24"/>
        </w:rPr>
      </w:pPr>
      <w:r w:rsidRPr="00412830">
        <w:rPr>
          <w:rFonts w:ascii="Nudica Mono" w:hAnsi="Nudica Mono" w:cs="Calibri"/>
          <w:sz w:val="24"/>
          <w:szCs w:val="24"/>
        </w:rPr>
        <w:t xml:space="preserve">Für den Fall, dass eine virtuelle Teilnahme an der Mitgliederversammlung nach § 8 vorgesehen ist, ist die virtuelle Versammlungsteilnahme dem Vorstand spätestens drei Tage vor Beginn der jeweiligen Mitgliederversammlung an die bei Einberufung angegebene E-Mail-Adresse oder Postanschrift unter Angabe von Vor- und Nachnamen sowie einer Telefonnummer des Mitglieds mitzuteilen (Mitteilungsobliegenheit). Bei rechtzeitiger Mitteilung werden dem Mitglied die für eine virtuelle Teilnahme notwendigen Zugangsdaten an die letzte dem Verein bekanntgegebene E-Mail-Adresse oder Postanschrift übersendet. Weichen die für die Mitteilung der virtuellen Teilnahme verwendeten Adressdaten von jenen </w:t>
      </w:r>
      <w:proofErr w:type="spellStart"/>
      <w:r w:rsidRPr="00412830">
        <w:rPr>
          <w:rFonts w:ascii="Nudica Mono" w:hAnsi="Nudica Mono" w:cs="Calibri"/>
          <w:sz w:val="24"/>
          <w:szCs w:val="24"/>
        </w:rPr>
        <w:t>i.S.d</w:t>
      </w:r>
      <w:proofErr w:type="spellEnd"/>
      <w:r w:rsidRPr="00412830">
        <w:rPr>
          <w:rFonts w:ascii="Nudica Mono" w:hAnsi="Nudica Mono" w:cs="Calibri"/>
          <w:sz w:val="24"/>
          <w:szCs w:val="24"/>
        </w:rPr>
        <w:t>. Satzes 2 ab, erörtert der Vorstand die Sachlage zumindest telefonisch mit dem Mitglied. Bestehen danach Zweifel an der Identität des Mitglieds, ist auf eine Teilnahme in Präsenz zu verweisen.</w:t>
      </w:r>
    </w:p>
    <w:p w14:paraId="772622FC" w14:textId="77777777" w:rsidR="008D127A" w:rsidRPr="00412830" w:rsidRDefault="008D127A" w:rsidP="001B09EE">
      <w:pPr>
        <w:pStyle w:val="Listenabsatz"/>
        <w:widowControl/>
        <w:autoSpaceDE/>
        <w:autoSpaceDN/>
        <w:spacing w:line="300" w:lineRule="auto"/>
        <w:ind w:left="928" w:firstLine="0"/>
        <w:jc w:val="both"/>
        <w:rPr>
          <w:rFonts w:ascii="Nudica Mono" w:hAnsi="Nudica Mono" w:cs="Calibri"/>
          <w:sz w:val="24"/>
          <w:szCs w:val="24"/>
        </w:rPr>
      </w:pPr>
    </w:p>
    <w:p w14:paraId="56DCEABB" w14:textId="57841447" w:rsidR="00C5771A" w:rsidRPr="00412830" w:rsidRDefault="00C5771A" w:rsidP="001B09EE">
      <w:pPr>
        <w:pStyle w:val="Listenabsatz"/>
        <w:widowControl/>
        <w:numPr>
          <w:ilvl w:val="2"/>
          <w:numId w:val="14"/>
        </w:numPr>
        <w:autoSpaceDE/>
        <w:autoSpaceDN/>
        <w:spacing w:line="300" w:lineRule="auto"/>
        <w:jc w:val="both"/>
        <w:rPr>
          <w:rFonts w:ascii="Nudica Mono" w:hAnsi="Nudica Mono" w:cs="Calibri"/>
          <w:sz w:val="24"/>
          <w:szCs w:val="24"/>
        </w:rPr>
      </w:pPr>
      <w:r w:rsidRPr="00412830">
        <w:rPr>
          <w:rFonts w:ascii="Nudica Mono" w:hAnsi="Nudica Mono" w:cs="Calibri"/>
          <w:sz w:val="24"/>
          <w:szCs w:val="24"/>
        </w:rPr>
        <w:t xml:space="preserve">Die virtuelle Versammlungsteilnahme erfolgt in einem nur für Mitglieder mit deren Zugangsdaten zugänglichen Meetingraum. Für die virtuelle Teilnahme ist eine </w:t>
      </w:r>
      <w:r w:rsidRPr="00412830">
        <w:rPr>
          <w:rFonts w:ascii="Nudica Mono" w:hAnsi="Nudica Mono" w:cs="Calibri"/>
          <w:sz w:val="24"/>
          <w:szCs w:val="24"/>
        </w:rPr>
        <w:lastRenderedPageBreak/>
        <w:t>gegenseitige, ständige Video- und Audiosignalübertragung, bei fehlender Videoübertragung jedoch zumindest letztere, erforderlich (virtuelle Teilnahmevoraussetzungen). Sind virtuell teilnehmende Mitglieder dem Vorstand nicht persönlich bekannt, ist deren Identität bei Einwahl durch Vorzeigen eines gültigen Lichtbildausweises über die Videofunktion des technischen Endgerätes oder eine entsprechende vorherige Identitätsprüfung festzustellen.</w:t>
      </w:r>
    </w:p>
    <w:p w14:paraId="49796199" w14:textId="77777777" w:rsidR="001B09EE" w:rsidRPr="00412830" w:rsidRDefault="001B09EE" w:rsidP="001B09EE">
      <w:pPr>
        <w:pStyle w:val="Listenabsatz"/>
        <w:widowControl/>
        <w:autoSpaceDE/>
        <w:autoSpaceDN/>
        <w:spacing w:line="300" w:lineRule="auto"/>
        <w:ind w:left="928" w:firstLine="0"/>
        <w:jc w:val="both"/>
        <w:rPr>
          <w:rFonts w:ascii="Nudica Mono" w:hAnsi="Nudica Mono" w:cs="Calibri"/>
          <w:sz w:val="24"/>
          <w:szCs w:val="24"/>
        </w:rPr>
      </w:pPr>
    </w:p>
    <w:p w14:paraId="319982BB" w14:textId="250B8DFD" w:rsidR="00C5771A" w:rsidRPr="00412830" w:rsidRDefault="00C5771A" w:rsidP="001B09EE">
      <w:pPr>
        <w:pStyle w:val="Listenabsatz"/>
        <w:widowControl/>
        <w:numPr>
          <w:ilvl w:val="2"/>
          <w:numId w:val="14"/>
        </w:numPr>
        <w:autoSpaceDE/>
        <w:autoSpaceDN/>
        <w:spacing w:line="300" w:lineRule="auto"/>
        <w:jc w:val="both"/>
        <w:rPr>
          <w:rFonts w:ascii="Nudica Mono" w:hAnsi="Nudica Mono" w:cs="Calibri"/>
          <w:sz w:val="24"/>
          <w:szCs w:val="24"/>
        </w:rPr>
      </w:pPr>
      <w:r w:rsidRPr="00412830">
        <w:rPr>
          <w:rFonts w:ascii="Nudica Mono" w:hAnsi="Nudica Mono" w:cs="Calibri"/>
          <w:sz w:val="24"/>
          <w:szCs w:val="24"/>
        </w:rPr>
        <w:t>Virtuell teilnehmende Mitglieder sind verpflichtet, ihre Zugangsdaten keinem Dritten zugänglich zu machen und unter Verschluss zu halten. Virtuell teilnehmende Mitglieder müssen sicherstellen, dass unberechtigte Dritte von den Inhalten der Versammlung keine Kenntnis nehmen können.</w:t>
      </w:r>
    </w:p>
    <w:p w14:paraId="6D06B97E" w14:textId="77777777" w:rsidR="001B09EE" w:rsidRPr="00412830" w:rsidRDefault="001B09EE" w:rsidP="001B09EE">
      <w:pPr>
        <w:pStyle w:val="Listenabsatz"/>
        <w:widowControl/>
        <w:autoSpaceDE/>
        <w:autoSpaceDN/>
        <w:spacing w:line="300" w:lineRule="auto"/>
        <w:ind w:left="928" w:firstLine="0"/>
        <w:jc w:val="both"/>
        <w:rPr>
          <w:rFonts w:ascii="Nudica Mono" w:hAnsi="Nudica Mono" w:cs="Calibri"/>
          <w:sz w:val="24"/>
          <w:szCs w:val="24"/>
        </w:rPr>
      </w:pPr>
    </w:p>
    <w:p w14:paraId="431586A8" w14:textId="40D74290" w:rsidR="00C5771A" w:rsidRPr="00412830" w:rsidRDefault="00C5771A" w:rsidP="00315C87">
      <w:pPr>
        <w:pStyle w:val="Listenabsatz"/>
        <w:widowControl/>
        <w:numPr>
          <w:ilvl w:val="2"/>
          <w:numId w:val="14"/>
        </w:numPr>
        <w:autoSpaceDE/>
        <w:autoSpaceDN/>
        <w:spacing w:line="300" w:lineRule="auto"/>
        <w:jc w:val="both"/>
        <w:rPr>
          <w:rFonts w:ascii="Nudica Mono" w:hAnsi="Nudica Mono" w:cs="Calibri"/>
          <w:sz w:val="24"/>
          <w:szCs w:val="24"/>
        </w:rPr>
      </w:pPr>
      <w:r w:rsidRPr="00412830">
        <w:rPr>
          <w:rFonts w:ascii="Nudica Mono" w:hAnsi="Nudica Mono" w:cs="Calibri"/>
          <w:sz w:val="24"/>
          <w:szCs w:val="24"/>
        </w:rPr>
        <w:t>Bei Einberufung der Mitgliederversammlung ist auf</w:t>
      </w:r>
    </w:p>
    <w:p w14:paraId="3D47CB30" w14:textId="77777777" w:rsidR="00315C87" w:rsidRPr="00412830" w:rsidRDefault="00315C87" w:rsidP="001B09EE">
      <w:pPr>
        <w:pStyle w:val="Listenabsatz"/>
        <w:widowControl/>
        <w:autoSpaceDE/>
        <w:autoSpaceDN/>
        <w:spacing w:line="300" w:lineRule="auto"/>
        <w:ind w:left="928" w:firstLine="0"/>
        <w:jc w:val="both"/>
        <w:rPr>
          <w:rFonts w:ascii="Nudica Mono" w:hAnsi="Nudica Mono" w:cs="Calibri"/>
          <w:sz w:val="24"/>
          <w:szCs w:val="24"/>
        </w:rPr>
      </w:pPr>
    </w:p>
    <w:p w14:paraId="710B68EF" w14:textId="77777777" w:rsidR="00C5771A" w:rsidRPr="00412830" w:rsidRDefault="00C5771A" w:rsidP="001B09EE">
      <w:pPr>
        <w:pStyle w:val="Listenabsatz"/>
        <w:widowControl/>
        <w:numPr>
          <w:ilvl w:val="0"/>
          <w:numId w:val="18"/>
        </w:numPr>
        <w:autoSpaceDE/>
        <w:autoSpaceDN/>
        <w:spacing w:line="300" w:lineRule="auto"/>
        <w:jc w:val="both"/>
        <w:rPr>
          <w:rFonts w:ascii="Nudica Mono" w:hAnsi="Nudica Mono" w:cs="Calibri"/>
          <w:sz w:val="24"/>
          <w:szCs w:val="24"/>
        </w:rPr>
      </w:pPr>
      <w:r w:rsidRPr="00412830">
        <w:rPr>
          <w:rFonts w:ascii="Nudica Mono" w:hAnsi="Nudica Mono" w:cs="Calibri"/>
          <w:sz w:val="24"/>
          <w:szCs w:val="24"/>
        </w:rPr>
        <w:t>die Möglichkeit virtueller Versammlungsteilnahme,</w:t>
      </w:r>
    </w:p>
    <w:p w14:paraId="37AF8515" w14:textId="6591D242" w:rsidR="00C5771A" w:rsidRPr="00412830" w:rsidRDefault="256A48B1" w:rsidP="001B09EE">
      <w:pPr>
        <w:pStyle w:val="Listenabsatz"/>
        <w:widowControl/>
        <w:numPr>
          <w:ilvl w:val="0"/>
          <w:numId w:val="18"/>
        </w:numPr>
        <w:autoSpaceDE/>
        <w:autoSpaceDN/>
        <w:spacing w:line="300" w:lineRule="auto"/>
        <w:jc w:val="both"/>
        <w:rPr>
          <w:rFonts w:ascii="Nudica Mono" w:hAnsi="Nudica Mono" w:cs="Calibri"/>
          <w:sz w:val="24"/>
          <w:szCs w:val="24"/>
        </w:rPr>
      </w:pPr>
      <w:r w:rsidRPr="00412830">
        <w:rPr>
          <w:rFonts w:ascii="Nudica Mono" w:hAnsi="Nudica Mono" w:cs="Calibri"/>
          <w:sz w:val="24"/>
          <w:szCs w:val="24"/>
        </w:rPr>
        <w:t xml:space="preserve">die Form virtueller Teilnahme gemäß § 9 Abs. 2, </w:t>
      </w:r>
    </w:p>
    <w:p w14:paraId="7295FAAC" w14:textId="263C1B00" w:rsidR="00C5771A" w:rsidRPr="00412830" w:rsidRDefault="256A48B1" w:rsidP="001B09EE">
      <w:pPr>
        <w:pStyle w:val="Listenabsatz"/>
        <w:widowControl/>
        <w:numPr>
          <w:ilvl w:val="0"/>
          <w:numId w:val="18"/>
        </w:numPr>
        <w:autoSpaceDE/>
        <w:autoSpaceDN/>
        <w:spacing w:line="300" w:lineRule="auto"/>
        <w:jc w:val="both"/>
        <w:rPr>
          <w:rFonts w:ascii="Nudica Mono" w:hAnsi="Nudica Mono" w:cs="Calibri"/>
          <w:sz w:val="24"/>
          <w:szCs w:val="24"/>
        </w:rPr>
      </w:pPr>
      <w:r w:rsidRPr="00412830">
        <w:rPr>
          <w:rFonts w:ascii="Nudica Mono" w:hAnsi="Nudica Mono" w:cs="Calibri"/>
          <w:sz w:val="24"/>
          <w:szCs w:val="24"/>
        </w:rPr>
        <w:t>die Teilnahmevoraussetzungen gemäß § 9 Abs. 2,</w:t>
      </w:r>
    </w:p>
    <w:p w14:paraId="41D3C2B7" w14:textId="6AE48D7D" w:rsidR="00C5771A" w:rsidRPr="00412830" w:rsidRDefault="256A48B1" w:rsidP="001B09EE">
      <w:pPr>
        <w:pStyle w:val="Listenabsatz"/>
        <w:widowControl/>
        <w:numPr>
          <w:ilvl w:val="0"/>
          <w:numId w:val="18"/>
        </w:numPr>
        <w:autoSpaceDE/>
        <w:autoSpaceDN/>
        <w:spacing w:line="300" w:lineRule="auto"/>
        <w:jc w:val="both"/>
        <w:rPr>
          <w:rFonts w:ascii="Nudica Mono" w:hAnsi="Nudica Mono" w:cs="Calibri"/>
          <w:sz w:val="24"/>
          <w:szCs w:val="24"/>
        </w:rPr>
      </w:pPr>
      <w:r w:rsidRPr="00412830">
        <w:rPr>
          <w:rFonts w:ascii="Nudica Mono" w:hAnsi="Nudica Mono" w:cs="Calibri"/>
          <w:sz w:val="24"/>
          <w:szCs w:val="24"/>
        </w:rPr>
        <w:t>die Mitteilungsobliegenheit gemäß § 9 Abs. 1,</w:t>
      </w:r>
    </w:p>
    <w:p w14:paraId="568095B2" w14:textId="5D14E0FB" w:rsidR="00C5771A" w:rsidRPr="00412830" w:rsidRDefault="256A48B1" w:rsidP="001B09EE">
      <w:pPr>
        <w:pStyle w:val="Listenabsatz"/>
        <w:widowControl/>
        <w:numPr>
          <w:ilvl w:val="0"/>
          <w:numId w:val="18"/>
        </w:numPr>
        <w:autoSpaceDE/>
        <w:autoSpaceDN/>
        <w:spacing w:line="300" w:lineRule="auto"/>
        <w:jc w:val="both"/>
        <w:rPr>
          <w:rFonts w:ascii="Nudica Mono" w:hAnsi="Nudica Mono" w:cs="Calibri"/>
          <w:sz w:val="24"/>
          <w:szCs w:val="24"/>
        </w:rPr>
      </w:pPr>
      <w:r w:rsidRPr="00412830">
        <w:rPr>
          <w:rFonts w:ascii="Nudica Mono" w:hAnsi="Nudica Mono" w:cs="Calibri"/>
          <w:sz w:val="24"/>
          <w:szCs w:val="24"/>
        </w:rPr>
        <w:t>das Verfahren gemäß § 9 Abs. 1</w:t>
      </w:r>
    </w:p>
    <w:p w14:paraId="6670A9CA" w14:textId="0507DEAB" w:rsidR="00C5771A" w:rsidRPr="00412830" w:rsidRDefault="256A48B1" w:rsidP="001B09EE">
      <w:pPr>
        <w:pStyle w:val="Listenabsatz"/>
        <w:widowControl/>
        <w:numPr>
          <w:ilvl w:val="0"/>
          <w:numId w:val="18"/>
        </w:numPr>
        <w:autoSpaceDE/>
        <w:autoSpaceDN/>
        <w:spacing w:line="300" w:lineRule="auto"/>
        <w:jc w:val="both"/>
        <w:rPr>
          <w:rFonts w:ascii="Nudica Mono" w:hAnsi="Nudica Mono" w:cs="Calibri"/>
          <w:sz w:val="24"/>
          <w:szCs w:val="24"/>
        </w:rPr>
      </w:pPr>
      <w:r w:rsidRPr="00412830">
        <w:rPr>
          <w:rFonts w:ascii="Nudica Mono" w:hAnsi="Nudica Mono" w:cs="Calibri"/>
          <w:sz w:val="24"/>
          <w:szCs w:val="24"/>
        </w:rPr>
        <w:t>sowie auf die Verpflichtungen virtuell teilnehmender Mitglieder gemäß § 9 Abs. 3</w:t>
      </w:r>
    </w:p>
    <w:p w14:paraId="0B2EA26C" w14:textId="41273EBA" w:rsidR="00C5771A" w:rsidRPr="00412830" w:rsidRDefault="00C5771A" w:rsidP="001B09EE">
      <w:pPr>
        <w:widowControl/>
        <w:autoSpaceDE/>
        <w:autoSpaceDN/>
        <w:spacing w:line="300" w:lineRule="auto"/>
        <w:ind w:left="50"/>
        <w:jc w:val="both"/>
        <w:rPr>
          <w:rFonts w:ascii="Nudica Mono" w:hAnsi="Nudica Mono" w:cs="Calibri"/>
          <w:sz w:val="24"/>
          <w:szCs w:val="24"/>
        </w:rPr>
      </w:pPr>
    </w:p>
    <w:p w14:paraId="67439483" w14:textId="77777777" w:rsidR="00C5771A" w:rsidRPr="00412830" w:rsidRDefault="256A48B1" w:rsidP="001A5FE0">
      <w:pPr>
        <w:widowControl/>
        <w:autoSpaceDE/>
        <w:autoSpaceDN/>
        <w:spacing w:line="300" w:lineRule="auto"/>
        <w:ind w:left="256" w:firstLine="709"/>
        <w:jc w:val="both"/>
        <w:rPr>
          <w:rFonts w:ascii="Nudica Mono" w:hAnsi="Nudica Mono" w:cs="Calibri"/>
          <w:sz w:val="24"/>
          <w:szCs w:val="24"/>
        </w:rPr>
      </w:pPr>
      <w:r w:rsidRPr="00412830">
        <w:rPr>
          <w:rFonts w:ascii="Nudica Mono" w:hAnsi="Nudica Mono" w:cs="Calibri"/>
          <w:sz w:val="24"/>
          <w:szCs w:val="24"/>
        </w:rPr>
        <w:t xml:space="preserve">ausdrücklich hinzuweisen. </w:t>
      </w:r>
    </w:p>
    <w:p w14:paraId="15B82E9E" w14:textId="650C4C90" w:rsidR="002D0775" w:rsidRPr="00412830" w:rsidRDefault="256A48B1" w:rsidP="00DE30D7">
      <w:pPr>
        <w:widowControl/>
        <w:autoSpaceDE/>
        <w:autoSpaceDN/>
        <w:spacing w:line="300" w:lineRule="auto"/>
        <w:ind w:left="965"/>
        <w:jc w:val="both"/>
        <w:rPr>
          <w:rFonts w:ascii="Nudica Mono" w:hAnsi="Nudica Mono" w:cs="Calibri"/>
          <w:sz w:val="24"/>
          <w:szCs w:val="24"/>
        </w:rPr>
      </w:pPr>
      <w:r w:rsidRPr="00412830">
        <w:rPr>
          <w:rFonts w:ascii="Nudica Mono" w:hAnsi="Nudica Mono" w:cs="Calibri"/>
          <w:sz w:val="24"/>
          <w:szCs w:val="24"/>
        </w:rPr>
        <w:t>Eine E-Mail-Adresse und Postanschrift für die Ausübung der Mitteilungsobliegenheit gemäß § 9 Abs. 1 ist im Falle einer digitalen Teilnahme des Mitglieds anzugeben.</w:t>
      </w:r>
    </w:p>
    <w:p w14:paraId="1518FD36" w14:textId="4E87A892" w:rsidR="008D127A" w:rsidRPr="00412830" w:rsidRDefault="008D127A">
      <w:pPr>
        <w:widowControl/>
        <w:autoSpaceDE/>
        <w:autoSpaceDN/>
        <w:spacing w:line="300" w:lineRule="auto"/>
        <w:rPr>
          <w:rFonts w:ascii="Nudica Mono" w:hAnsi="Nudica Mono" w:cs="Calibri"/>
          <w:b/>
          <w:bCs/>
          <w:color w:val="1F1F1F"/>
          <w:sz w:val="24"/>
          <w:szCs w:val="24"/>
        </w:rPr>
      </w:pPr>
    </w:p>
    <w:p w14:paraId="4E41AD3A" w14:textId="77777777" w:rsidR="008D127A" w:rsidRPr="00412830" w:rsidRDefault="008D127A" w:rsidP="00DE1238">
      <w:pPr>
        <w:spacing w:line="276" w:lineRule="auto"/>
        <w:ind w:left="284" w:right="88"/>
        <w:jc w:val="center"/>
        <w:rPr>
          <w:rFonts w:ascii="Nudica Mono" w:hAnsi="Nudica Mono" w:cs="Calibri"/>
          <w:b/>
          <w:bCs/>
          <w:color w:val="1F1F1F"/>
          <w:sz w:val="24"/>
          <w:szCs w:val="24"/>
        </w:rPr>
      </w:pPr>
    </w:p>
    <w:p w14:paraId="713EFEBE" w14:textId="7AB6B4C4" w:rsidR="00B82007" w:rsidRPr="00412830" w:rsidRDefault="256A48B1" w:rsidP="00DE1238">
      <w:pPr>
        <w:spacing w:line="276" w:lineRule="auto"/>
        <w:ind w:left="284" w:right="88"/>
        <w:jc w:val="center"/>
        <w:rPr>
          <w:rFonts w:ascii="Nudica Mono" w:hAnsi="Nudica Mono" w:cs="Calibri"/>
          <w:b/>
          <w:bCs/>
          <w:sz w:val="24"/>
          <w:szCs w:val="24"/>
        </w:rPr>
      </w:pPr>
      <w:r w:rsidRPr="00412830">
        <w:rPr>
          <w:rFonts w:ascii="Nudica Mono" w:hAnsi="Nudica Mono" w:cs="Calibri"/>
          <w:b/>
          <w:bCs/>
          <w:color w:val="1F1F1F"/>
          <w:sz w:val="24"/>
          <w:szCs w:val="24"/>
        </w:rPr>
        <w:t>§ 10 Vorstand</w:t>
      </w:r>
    </w:p>
    <w:p w14:paraId="18BFBE67" w14:textId="77777777" w:rsidR="00B82007" w:rsidRPr="00412830" w:rsidRDefault="00B82007" w:rsidP="00DE1238">
      <w:pPr>
        <w:pStyle w:val="Textkrper"/>
        <w:spacing w:before="115" w:line="276" w:lineRule="auto"/>
        <w:jc w:val="both"/>
        <w:rPr>
          <w:rFonts w:ascii="Nudica Mono" w:hAnsi="Nudica Mono" w:cs="Calibri"/>
          <w:b/>
        </w:rPr>
      </w:pPr>
    </w:p>
    <w:p w14:paraId="0EF8472B" w14:textId="017D3424" w:rsidR="00B82007" w:rsidRPr="00412830" w:rsidRDefault="00B82007" w:rsidP="00412830">
      <w:pPr>
        <w:pStyle w:val="111"/>
        <w:numPr>
          <w:ilvl w:val="0"/>
          <w:numId w:val="22"/>
        </w:numPr>
      </w:pPr>
      <w:r w:rsidRPr="00412830">
        <w:tab/>
        <w:t xml:space="preserve">Der Vorstand besteht aus dem Vorstandsvorsitzenden sowie einem stellvertretenden Vorstandsvorsitzenden. Der stellvertretende Vorsitzende übernimmt die Funktion des </w:t>
      </w:r>
      <w:r w:rsidRPr="00412830">
        <w:lastRenderedPageBreak/>
        <w:t xml:space="preserve">Schatzmeisters. Daneben können bis zu fünf weitere Vorstandsmitglieder </w:t>
      </w:r>
      <w:r w:rsidR="00FC40C5" w:rsidRPr="00412830">
        <w:t>durch die Mitgliederversammlung gewählt werden</w:t>
      </w:r>
      <w:r w:rsidRPr="00412830">
        <w:rPr>
          <w:color w:val="494949"/>
        </w:rPr>
        <w:t>.</w:t>
      </w:r>
    </w:p>
    <w:p w14:paraId="563ED3D8" w14:textId="77777777" w:rsidR="00DE1238" w:rsidRPr="00412830" w:rsidRDefault="00DE1238" w:rsidP="00DE1238">
      <w:pPr>
        <w:pStyle w:val="Textkrper"/>
        <w:spacing w:before="78" w:line="276" w:lineRule="auto"/>
        <w:jc w:val="both"/>
        <w:rPr>
          <w:rFonts w:ascii="Nudica Mono" w:hAnsi="Nudica Mono" w:cs="Calibri"/>
          <w:sz w:val="22"/>
          <w:szCs w:val="22"/>
        </w:rPr>
      </w:pPr>
    </w:p>
    <w:p w14:paraId="4FD7D580" w14:textId="77777777" w:rsidR="00B82007" w:rsidRPr="00412830" w:rsidRDefault="00B82007" w:rsidP="00DE1238">
      <w:pPr>
        <w:ind w:left="754" w:firstLine="6"/>
        <w:jc w:val="both"/>
        <w:rPr>
          <w:rFonts w:ascii="Nudica Mono" w:hAnsi="Nudica Mono" w:cs="Calibri"/>
          <w:sz w:val="24"/>
          <w:szCs w:val="24"/>
        </w:rPr>
      </w:pPr>
      <w:r w:rsidRPr="00412830">
        <w:rPr>
          <w:rFonts w:ascii="Nudica Mono" w:hAnsi="Nudica Mono" w:cs="Calibri"/>
          <w:color w:val="1F1F1F"/>
          <w:sz w:val="24"/>
          <w:szCs w:val="24"/>
        </w:rPr>
        <w:t>Der Vorstand ist berechtigt, einen Beirat zu installieren und bis zu 10 Mitglieder in den Beirat zu berufen</w:t>
      </w:r>
      <w:r w:rsidRPr="00412830">
        <w:rPr>
          <w:rFonts w:ascii="Nudica Mono" w:hAnsi="Nudica Mono" w:cs="Calibri"/>
          <w:color w:val="494949"/>
          <w:sz w:val="24"/>
          <w:szCs w:val="24"/>
        </w:rPr>
        <w:t xml:space="preserve">. </w:t>
      </w:r>
      <w:r w:rsidRPr="00412830">
        <w:rPr>
          <w:rFonts w:ascii="Nudica Mono" w:hAnsi="Nudica Mono" w:cs="Calibri"/>
          <w:color w:val="1F1F1F"/>
          <w:sz w:val="24"/>
          <w:szCs w:val="24"/>
        </w:rPr>
        <w:t>Der Beirat übernimmt lediglich eine beratende Funktion</w:t>
      </w:r>
      <w:r w:rsidRPr="00412830">
        <w:rPr>
          <w:rFonts w:ascii="Nudica Mono" w:hAnsi="Nudica Mono" w:cs="Calibri"/>
          <w:color w:val="494949"/>
          <w:sz w:val="24"/>
          <w:szCs w:val="24"/>
        </w:rPr>
        <w:t>.</w:t>
      </w:r>
    </w:p>
    <w:p w14:paraId="262681FE" w14:textId="77777777" w:rsidR="00B82007" w:rsidRPr="00412830" w:rsidRDefault="00B82007" w:rsidP="00DE1238">
      <w:pPr>
        <w:pStyle w:val="Textkrper"/>
        <w:spacing w:before="79"/>
        <w:jc w:val="both"/>
        <w:rPr>
          <w:rFonts w:ascii="Nudica Mono" w:hAnsi="Nudica Mono" w:cs="Calibri"/>
        </w:rPr>
      </w:pPr>
    </w:p>
    <w:p w14:paraId="2E55B5BB" w14:textId="75179B79" w:rsidR="00B82007" w:rsidRPr="00412830" w:rsidRDefault="00B82007" w:rsidP="00DE1238">
      <w:pPr>
        <w:ind w:left="764" w:hanging="4"/>
        <w:jc w:val="both"/>
        <w:rPr>
          <w:rFonts w:ascii="Nudica Mono" w:hAnsi="Nudica Mono" w:cs="Calibri"/>
          <w:sz w:val="24"/>
          <w:szCs w:val="24"/>
        </w:rPr>
      </w:pPr>
      <w:r w:rsidRPr="00412830">
        <w:rPr>
          <w:rFonts w:ascii="Nudica Mono" w:hAnsi="Nudica Mono" w:cs="Calibri"/>
          <w:color w:val="1F1F1F"/>
          <w:sz w:val="24"/>
          <w:szCs w:val="24"/>
        </w:rPr>
        <w:t>Den Vorstand gemäß § 26 BGB bilden der Vorstandsvorsitzende und der stellvertretende Vorsitzende, die den Verein jeweils allein vertreten.</w:t>
      </w:r>
    </w:p>
    <w:p w14:paraId="29299336" w14:textId="77777777" w:rsidR="00B82007" w:rsidRPr="00412830" w:rsidRDefault="00B82007" w:rsidP="00DE1238">
      <w:pPr>
        <w:pStyle w:val="Textkrper"/>
        <w:spacing w:before="74" w:line="276" w:lineRule="auto"/>
        <w:jc w:val="both"/>
        <w:rPr>
          <w:rFonts w:ascii="Nudica Mono" w:hAnsi="Nudica Mono" w:cs="Calibri"/>
        </w:rPr>
      </w:pPr>
    </w:p>
    <w:p w14:paraId="3B015503" w14:textId="130D6A2F" w:rsidR="00B82007" w:rsidRPr="00412830" w:rsidRDefault="00B82007" w:rsidP="00412830">
      <w:pPr>
        <w:pStyle w:val="111"/>
      </w:pPr>
      <w:r w:rsidRPr="00412830">
        <w:t>Für den Vorstand des Vereins sind allein</w:t>
      </w:r>
      <w:r w:rsidRPr="00412830">
        <w:rPr>
          <w:spacing w:val="-2"/>
        </w:rPr>
        <w:t xml:space="preserve"> </w:t>
      </w:r>
      <w:r w:rsidRPr="00412830">
        <w:t>ordentliche Mitglieder wählbar. Ist</w:t>
      </w:r>
      <w:r w:rsidRPr="00412830">
        <w:rPr>
          <w:spacing w:val="-3"/>
        </w:rPr>
        <w:t xml:space="preserve"> </w:t>
      </w:r>
      <w:r w:rsidRPr="00412830">
        <w:t>das ordentliche Mitglied eine juristische Person, so ist ein für die Dauer einer Amtsperiode bestimmter Vertreter dieser juristischen Personen wählbar.</w:t>
      </w:r>
    </w:p>
    <w:p w14:paraId="5D49F8FE" w14:textId="77777777" w:rsidR="001A5FE0" w:rsidRPr="00412830" w:rsidRDefault="001A5FE0" w:rsidP="001A5FE0">
      <w:pPr>
        <w:pStyle w:val="Listenabsatz"/>
        <w:tabs>
          <w:tab w:val="left" w:pos="757"/>
          <w:tab w:val="left" w:pos="761"/>
        </w:tabs>
        <w:ind w:left="761" w:right="179" w:firstLine="0"/>
        <w:jc w:val="right"/>
        <w:rPr>
          <w:rFonts w:ascii="Nudica Mono" w:hAnsi="Nudica Mono" w:cs="Calibri"/>
          <w:color w:val="1F1F1F"/>
          <w:sz w:val="24"/>
          <w:szCs w:val="24"/>
        </w:rPr>
      </w:pPr>
    </w:p>
    <w:p w14:paraId="24F92A04" w14:textId="71B69ED4" w:rsidR="00B82007" w:rsidRPr="00412830" w:rsidRDefault="00B82007" w:rsidP="00412830">
      <w:pPr>
        <w:pStyle w:val="111"/>
      </w:pPr>
      <w:r w:rsidRPr="00412830">
        <w:t>Der Vorstand hat die Beschlüsse der Mitgliederversammlung vorzubereiten und auszuführen. Ihm obliegt die Überwachung der laufenden Geschäftsführung. E</w:t>
      </w:r>
      <w:r w:rsidR="001A5FE0" w:rsidRPr="00412830">
        <w:t>r</w:t>
      </w:r>
      <w:r w:rsidRPr="00412830">
        <w:t xml:space="preserve"> hat alle Aufgaben wahrzunehmen,</w:t>
      </w:r>
      <w:r w:rsidRPr="00412830">
        <w:rPr>
          <w:spacing w:val="40"/>
        </w:rPr>
        <w:t xml:space="preserve"> </w:t>
      </w:r>
      <w:r w:rsidRPr="00412830">
        <w:t>die</w:t>
      </w:r>
      <w:r w:rsidRPr="00412830">
        <w:rPr>
          <w:spacing w:val="-7"/>
        </w:rPr>
        <w:t xml:space="preserve"> </w:t>
      </w:r>
      <w:r w:rsidRPr="00412830">
        <w:t>nicht</w:t>
      </w:r>
      <w:r w:rsidRPr="00412830">
        <w:rPr>
          <w:spacing w:val="-7"/>
        </w:rPr>
        <w:t xml:space="preserve"> </w:t>
      </w:r>
      <w:r w:rsidRPr="00412830">
        <w:t>anderen</w:t>
      </w:r>
      <w:r w:rsidRPr="00412830">
        <w:rPr>
          <w:spacing w:val="-6"/>
        </w:rPr>
        <w:t xml:space="preserve"> </w:t>
      </w:r>
      <w:r w:rsidRPr="00412830">
        <w:t>Organen</w:t>
      </w:r>
      <w:r w:rsidRPr="00412830">
        <w:rPr>
          <w:spacing w:val="-7"/>
        </w:rPr>
        <w:t xml:space="preserve"> </w:t>
      </w:r>
      <w:r w:rsidRPr="00412830">
        <w:t>übertragen</w:t>
      </w:r>
      <w:r w:rsidRPr="00412830">
        <w:rPr>
          <w:spacing w:val="-6"/>
        </w:rPr>
        <w:t xml:space="preserve"> </w:t>
      </w:r>
      <w:r w:rsidRPr="00412830">
        <w:t>sind.</w:t>
      </w:r>
    </w:p>
    <w:p w14:paraId="2672F112" w14:textId="12209A5B" w:rsidR="00827430" w:rsidRPr="00412830" w:rsidRDefault="00827430" w:rsidP="0016372C">
      <w:pPr>
        <w:widowControl/>
        <w:autoSpaceDE/>
        <w:autoSpaceDN/>
        <w:spacing w:line="300" w:lineRule="auto"/>
        <w:rPr>
          <w:rFonts w:ascii="Nudica Mono" w:hAnsi="Nudica Mono" w:cs="Calibri"/>
          <w:sz w:val="24"/>
          <w:szCs w:val="24"/>
        </w:rPr>
      </w:pPr>
    </w:p>
    <w:p w14:paraId="3DC54608" w14:textId="2D4E126E" w:rsidR="00B82007" w:rsidRPr="00412830" w:rsidRDefault="00B82007" w:rsidP="00412830">
      <w:pPr>
        <w:pStyle w:val="111"/>
      </w:pPr>
      <w:r w:rsidRPr="00412830">
        <w:t xml:space="preserve">Der Vorstandsvorsitzende beruft nach Bedarf die Sitzungen des Vorstands schriftlich </w:t>
      </w:r>
      <w:r w:rsidR="001B09EE" w:rsidRPr="00412830">
        <w:t xml:space="preserve">oder in Textform (E-Mail ist ausreichend) </w:t>
      </w:r>
      <w:r w:rsidRPr="00412830">
        <w:t>unter Mitteilung der Tagesordnung ein und leitet die Sitzung.</w:t>
      </w:r>
    </w:p>
    <w:p w14:paraId="541C8875" w14:textId="77777777" w:rsidR="00B82007" w:rsidRPr="00412830" w:rsidRDefault="00B82007" w:rsidP="00DE1238">
      <w:pPr>
        <w:pStyle w:val="Textkrper"/>
        <w:spacing w:before="58"/>
        <w:jc w:val="both"/>
        <w:rPr>
          <w:rFonts w:ascii="Nudica Mono" w:hAnsi="Nudica Mono" w:cs="Calibri"/>
        </w:rPr>
      </w:pPr>
    </w:p>
    <w:p w14:paraId="65ABCB64" w14:textId="07FABA30" w:rsidR="00B82007" w:rsidRPr="00412830" w:rsidRDefault="00B82007" w:rsidP="00DE1238">
      <w:pPr>
        <w:pStyle w:val="Textkrper"/>
        <w:ind w:left="754"/>
        <w:rPr>
          <w:rFonts w:ascii="Nudica Mono" w:hAnsi="Nudica Mono" w:cs="Calibri"/>
        </w:rPr>
      </w:pPr>
      <w:r w:rsidRPr="00412830">
        <w:rPr>
          <w:rFonts w:ascii="Nudica Mono" w:hAnsi="Nudica Mono" w:cs="Calibri"/>
          <w:color w:val="161616"/>
        </w:rPr>
        <w:t>Beschlüsse des Vorstandes werden mit einfacher Mehrheit getroffen. Bei Stimmengleichheit gibt die Stimme des Vorsitzenden den Ausschlag.</w:t>
      </w:r>
    </w:p>
    <w:p w14:paraId="0AA6A1D5" w14:textId="77777777" w:rsidR="00B82007" w:rsidRPr="00412830" w:rsidRDefault="00B82007" w:rsidP="00DE1238">
      <w:pPr>
        <w:pStyle w:val="Textkrper"/>
        <w:spacing w:before="74" w:line="276" w:lineRule="auto"/>
        <w:jc w:val="both"/>
        <w:rPr>
          <w:rFonts w:ascii="Nudica Mono" w:hAnsi="Nudica Mono" w:cs="Calibri"/>
        </w:rPr>
      </w:pPr>
    </w:p>
    <w:p w14:paraId="3C42C009" w14:textId="280E02DF" w:rsidR="00827430" w:rsidRPr="00412830" w:rsidRDefault="00B82007" w:rsidP="00412830">
      <w:pPr>
        <w:pStyle w:val="111"/>
      </w:pPr>
      <w:r w:rsidRPr="00412830">
        <w:t>Der Vorstandsvorsitzende und der stellvertretende Vorstandsvorsitzende sind für die Konten des Vereins jeweils allein zeichnungsberechtigt.</w:t>
      </w:r>
    </w:p>
    <w:p w14:paraId="2C6897E8" w14:textId="77777777" w:rsidR="008119A6" w:rsidRPr="00412830" w:rsidRDefault="008119A6" w:rsidP="00DE1238">
      <w:pPr>
        <w:spacing w:line="276" w:lineRule="auto"/>
        <w:rPr>
          <w:rFonts w:ascii="Nudica Mono" w:hAnsi="Nudica Mono" w:cs="Calibri"/>
          <w:sz w:val="24"/>
          <w:szCs w:val="24"/>
        </w:rPr>
      </w:pPr>
    </w:p>
    <w:p w14:paraId="7DB44583" w14:textId="30660B7C" w:rsidR="00D3099E" w:rsidRPr="00412830" w:rsidRDefault="00D3099E" w:rsidP="0084775B">
      <w:pPr>
        <w:widowControl/>
        <w:autoSpaceDE/>
        <w:autoSpaceDN/>
        <w:spacing w:line="300" w:lineRule="auto"/>
        <w:rPr>
          <w:rFonts w:ascii="Nudica Mono" w:hAnsi="Nudica Mono" w:cs="Calibri"/>
          <w:sz w:val="24"/>
          <w:szCs w:val="24"/>
        </w:rPr>
      </w:pPr>
    </w:p>
    <w:p w14:paraId="47577360" w14:textId="77777777" w:rsidR="0046564D" w:rsidRPr="00412830" w:rsidRDefault="0046564D">
      <w:pPr>
        <w:widowControl/>
        <w:autoSpaceDE/>
        <w:autoSpaceDN/>
        <w:spacing w:line="300" w:lineRule="auto"/>
        <w:rPr>
          <w:rFonts w:ascii="Nudica Mono" w:eastAsiaTheme="majorEastAsia" w:hAnsi="Nudica Mono" w:cs="Calibri"/>
          <w:b/>
          <w:bCs/>
          <w:color w:val="161616"/>
          <w:sz w:val="24"/>
          <w:szCs w:val="24"/>
        </w:rPr>
      </w:pPr>
      <w:r w:rsidRPr="00412830">
        <w:rPr>
          <w:rFonts w:ascii="Nudica Mono" w:hAnsi="Nudica Mono" w:cs="Calibri"/>
          <w:b/>
          <w:bCs/>
          <w:color w:val="161616"/>
        </w:rPr>
        <w:br w:type="page"/>
      </w:r>
    </w:p>
    <w:p w14:paraId="5D9CAB23" w14:textId="77777777" w:rsidR="0046564D" w:rsidRPr="00412830" w:rsidRDefault="0046564D" w:rsidP="00DE1238">
      <w:pPr>
        <w:pStyle w:val="berschrift3"/>
        <w:spacing w:line="276" w:lineRule="auto"/>
        <w:ind w:right="315"/>
        <w:jc w:val="center"/>
        <w:rPr>
          <w:rFonts w:ascii="Nudica Mono" w:hAnsi="Nudica Mono" w:cs="Calibri"/>
          <w:b/>
          <w:bCs/>
          <w:color w:val="161616"/>
        </w:rPr>
      </w:pPr>
    </w:p>
    <w:p w14:paraId="76CF431C" w14:textId="00F1F6FB" w:rsidR="008119A6" w:rsidRPr="00412830" w:rsidRDefault="256A48B1" w:rsidP="00DE1238">
      <w:pPr>
        <w:pStyle w:val="berschrift3"/>
        <w:spacing w:line="276" w:lineRule="auto"/>
        <w:ind w:right="315"/>
        <w:jc w:val="center"/>
        <w:rPr>
          <w:rFonts w:ascii="Nudica Mono" w:hAnsi="Nudica Mono" w:cs="Calibri"/>
          <w:b/>
          <w:bCs/>
        </w:rPr>
      </w:pPr>
      <w:r w:rsidRPr="00412830">
        <w:rPr>
          <w:rFonts w:ascii="Nudica Mono" w:hAnsi="Nudica Mono" w:cs="Calibri"/>
          <w:b/>
          <w:bCs/>
          <w:color w:val="161616"/>
        </w:rPr>
        <w:t>§ 11 Amtsdauer, Wiederwahl</w:t>
      </w:r>
    </w:p>
    <w:p w14:paraId="084E82DC" w14:textId="77777777" w:rsidR="008119A6" w:rsidRPr="00412830" w:rsidRDefault="008119A6" w:rsidP="00DE1238">
      <w:pPr>
        <w:pStyle w:val="Textkrper"/>
        <w:spacing w:before="126" w:line="276" w:lineRule="auto"/>
        <w:jc w:val="both"/>
        <w:rPr>
          <w:rFonts w:ascii="Nudica Mono" w:hAnsi="Nudica Mono" w:cs="Calibri"/>
          <w:b/>
        </w:rPr>
      </w:pPr>
    </w:p>
    <w:p w14:paraId="46FEE4CC" w14:textId="77777777" w:rsidR="008119A6" w:rsidRPr="00412830" w:rsidRDefault="008119A6" w:rsidP="00412830">
      <w:pPr>
        <w:pStyle w:val="111"/>
        <w:numPr>
          <w:ilvl w:val="0"/>
          <w:numId w:val="23"/>
        </w:numPr>
      </w:pPr>
      <w:r w:rsidRPr="00412830">
        <w:t>Die Amtsdauer der Vorstandsmitglieder beträgt fünf Jahre. Die Wiederwahl ist zulässig</w:t>
      </w:r>
      <w:r w:rsidRPr="00412830">
        <w:rPr>
          <w:color w:val="525252"/>
        </w:rPr>
        <w:t>.</w:t>
      </w:r>
    </w:p>
    <w:p w14:paraId="3B9C4CC3" w14:textId="77777777" w:rsidR="008119A6" w:rsidRPr="00412830" w:rsidRDefault="008119A6" w:rsidP="00DE1238">
      <w:pPr>
        <w:pStyle w:val="Textkrper"/>
        <w:tabs>
          <w:tab w:val="left" w:pos="851"/>
        </w:tabs>
        <w:spacing w:before="130"/>
        <w:ind w:hanging="91"/>
        <w:jc w:val="both"/>
        <w:rPr>
          <w:rFonts w:ascii="Nudica Mono" w:hAnsi="Nudica Mono" w:cs="Calibri"/>
        </w:rPr>
      </w:pPr>
    </w:p>
    <w:p w14:paraId="7639A8D5" w14:textId="05ACA6C9" w:rsidR="008119A6" w:rsidRPr="00412830" w:rsidRDefault="008119A6" w:rsidP="00412830">
      <w:pPr>
        <w:pStyle w:val="111"/>
      </w:pPr>
      <w:r w:rsidRPr="00412830">
        <w:t>Scheidet ein Mitglied des Vorstandes vor Ablauf der Wahlperiode aus dem Amt, so beschließt der Vorstand, ob für den Rest der Amtszeit ein Vertreter gewählt werden soll oder ob die Amtsgeschäfte unter den restlichen Mitgliedern aufgeteilt werden sollen. Ein Ausscheiden liegt auch dann vor, wenn ein Vertreter einer juristischen Person in den Vorstand gewählt worden ist und dieser Vertreter während der Dauer der Amtsperiode seine Tätigkeit bei oder für die juristische Person beendet. Der Vorstand ist auch berechtigt, durch Beschluss ein kommissarisches Vorstandsmitglied zu berufen. Auf diese Weise bestimmte Vorstandsmitglieder bleiben bis zur nächsten Mitgliederversammlung im Amt.</w:t>
      </w:r>
    </w:p>
    <w:p w14:paraId="1D0EE4F9" w14:textId="5FDA1645" w:rsidR="008119A6" w:rsidRPr="00412830" w:rsidRDefault="008119A6" w:rsidP="00DE1238">
      <w:pPr>
        <w:pStyle w:val="Textkrper"/>
        <w:tabs>
          <w:tab w:val="left" w:pos="851"/>
        </w:tabs>
        <w:spacing w:before="57" w:line="276" w:lineRule="auto"/>
        <w:ind w:hanging="91"/>
        <w:jc w:val="both"/>
        <w:rPr>
          <w:rFonts w:ascii="Nudica Mono" w:hAnsi="Nudica Mono" w:cs="Calibri"/>
        </w:rPr>
      </w:pPr>
    </w:p>
    <w:p w14:paraId="5F72E605" w14:textId="77777777" w:rsidR="008119A6" w:rsidRPr="00412830" w:rsidRDefault="008119A6" w:rsidP="00412830">
      <w:pPr>
        <w:pStyle w:val="111"/>
      </w:pPr>
      <w:r w:rsidRPr="00412830">
        <w:t>Der Vorstand bleibt so lange im Amt, bis ein neuer Vorstand das Amt übernommen hat.</w:t>
      </w:r>
    </w:p>
    <w:p w14:paraId="540A0B8D" w14:textId="206A11AB" w:rsidR="00DE1238" w:rsidRPr="00412830" w:rsidRDefault="00DE1238" w:rsidP="00DE1238">
      <w:pPr>
        <w:spacing w:line="276" w:lineRule="auto"/>
        <w:rPr>
          <w:rFonts w:ascii="Nudica Mono" w:hAnsi="Nudica Mono" w:cs="Calibri"/>
          <w:sz w:val="24"/>
          <w:szCs w:val="24"/>
        </w:rPr>
      </w:pPr>
    </w:p>
    <w:p w14:paraId="203480C0" w14:textId="77777777" w:rsidR="00DE1238" w:rsidRPr="00412830" w:rsidRDefault="00DE1238" w:rsidP="00DE1238">
      <w:pPr>
        <w:spacing w:line="276" w:lineRule="auto"/>
        <w:rPr>
          <w:rFonts w:ascii="Nudica Mono" w:hAnsi="Nudica Mono" w:cs="Calibri"/>
          <w:sz w:val="24"/>
          <w:szCs w:val="24"/>
        </w:rPr>
      </w:pPr>
    </w:p>
    <w:p w14:paraId="793952B8" w14:textId="7B14143B" w:rsidR="008119A6" w:rsidRPr="00412830" w:rsidRDefault="256A48B1" w:rsidP="00DE1238">
      <w:pPr>
        <w:pStyle w:val="berschrift3"/>
        <w:spacing w:line="276" w:lineRule="auto"/>
        <w:ind w:right="291"/>
        <w:jc w:val="center"/>
        <w:rPr>
          <w:rFonts w:ascii="Nudica Mono" w:hAnsi="Nudica Mono" w:cs="Calibri"/>
          <w:b/>
          <w:bCs/>
        </w:rPr>
      </w:pPr>
      <w:r w:rsidRPr="00412830">
        <w:rPr>
          <w:rFonts w:ascii="Nudica Mono" w:hAnsi="Nudica Mono" w:cs="Calibri"/>
          <w:b/>
          <w:bCs/>
          <w:color w:val="161616"/>
        </w:rPr>
        <w:t>§ 12 Kassenprüfer</w:t>
      </w:r>
    </w:p>
    <w:p w14:paraId="2727496B" w14:textId="77777777" w:rsidR="008119A6" w:rsidRPr="00412830" w:rsidRDefault="008119A6" w:rsidP="00DE1238">
      <w:pPr>
        <w:pStyle w:val="Textkrper"/>
        <w:spacing w:before="131" w:line="276" w:lineRule="auto"/>
        <w:jc w:val="both"/>
        <w:rPr>
          <w:rFonts w:ascii="Nudica Mono" w:hAnsi="Nudica Mono" w:cs="Calibri"/>
          <w:b/>
        </w:rPr>
      </w:pPr>
    </w:p>
    <w:p w14:paraId="6F02ACCE" w14:textId="40053896" w:rsidR="00827430" w:rsidRPr="00412830" w:rsidRDefault="008119A6" w:rsidP="00DE30D7">
      <w:pPr>
        <w:ind w:left="567"/>
        <w:jc w:val="both"/>
        <w:rPr>
          <w:rFonts w:ascii="Nudica Mono" w:hAnsi="Nudica Mono" w:cs="Calibri"/>
          <w:color w:val="1D1D1D"/>
          <w:sz w:val="24"/>
          <w:szCs w:val="24"/>
        </w:rPr>
      </w:pPr>
      <w:r w:rsidRPr="00412830">
        <w:rPr>
          <w:rFonts w:ascii="Nudica Mono" w:hAnsi="Nudica Mono" w:cs="Calibri"/>
          <w:color w:val="161616"/>
          <w:sz w:val="24"/>
          <w:szCs w:val="24"/>
        </w:rPr>
        <w:t xml:space="preserve">Von der Mitgliederversammlung sind zwei Kassenprüfer für die Dauer von zwei Jahren zu wählen. Die Kassenprüfer haben die Aufgabe, Rechnungsbelege sowie deren ordnungsgemäße Verbuchung zu </w:t>
      </w:r>
      <w:r w:rsidRPr="00412830">
        <w:rPr>
          <w:rFonts w:ascii="Nudica Mono" w:hAnsi="Nudica Mono" w:cs="Calibri"/>
          <w:color w:val="1D1D1D"/>
          <w:sz w:val="24"/>
          <w:szCs w:val="24"/>
        </w:rPr>
        <w:t>prüfen. Auch die Mittelverwendung und die satzungsmäßige und steuerlich korrekte Mittelverwendung ist von den Kassenprüfern festzustellen. Die Kassenprüfer unterrichten die Mitgliederversammlung über das Ergebnis ihrer Prüfung.</w:t>
      </w:r>
    </w:p>
    <w:p w14:paraId="08E45706" w14:textId="77777777" w:rsidR="00827430" w:rsidRPr="00412830" w:rsidRDefault="00827430" w:rsidP="00DE1238">
      <w:pPr>
        <w:spacing w:line="276" w:lineRule="auto"/>
        <w:jc w:val="both"/>
        <w:rPr>
          <w:rFonts w:ascii="Nudica Mono" w:hAnsi="Nudica Mono" w:cs="Calibri"/>
          <w:sz w:val="24"/>
          <w:szCs w:val="24"/>
        </w:rPr>
      </w:pPr>
    </w:p>
    <w:p w14:paraId="2B52B45E" w14:textId="489F64CF" w:rsidR="00827430" w:rsidRPr="00412830" w:rsidRDefault="00827430" w:rsidP="0016372C">
      <w:pPr>
        <w:widowControl/>
        <w:autoSpaceDE/>
        <w:autoSpaceDN/>
        <w:spacing w:line="300" w:lineRule="auto"/>
        <w:rPr>
          <w:rFonts w:ascii="Nudica Mono" w:hAnsi="Nudica Mono" w:cs="Calibri"/>
          <w:sz w:val="24"/>
          <w:szCs w:val="24"/>
        </w:rPr>
      </w:pPr>
    </w:p>
    <w:p w14:paraId="40106330" w14:textId="4C591604" w:rsidR="00C4109C" w:rsidRPr="00412830" w:rsidRDefault="256A48B1" w:rsidP="00DE1238">
      <w:pPr>
        <w:pStyle w:val="berschrift3"/>
        <w:spacing w:before="1" w:line="276" w:lineRule="auto"/>
        <w:ind w:right="147"/>
        <w:jc w:val="center"/>
        <w:rPr>
          <w:rFonts w:ascii="Nudica Mono" w:hAnsi="Nudica Mono" w:cs="Calibri"/>
          <w:b/>
          <w:bCs/>
        </w:rPr>
      </w:pPr>
      <w:r w:rsidRPr="00412830">
        <w:rPr>
          <w:rFonts w:ascii="Nudica Mono" w:hAnsi="Nudica Mono" w:cs="Calibri"/>
          <w:b/>
          <w:bCs/>
          <w:color w:val="1D1D1D"/>
        </w:rPr>
        <w:t>§ 13 Auflösung des Vereins</w:t>
      </w:r>
    </w:p>
    <w:p w14:paraId="4FB9EEB8" w14:textId="77777777" w:rsidR="00C4109C" w:rsidRPr="00412830" w:rsidRDefault="00C4109C" w:rsidP="00DE1238">
      <w:pPr>
        <w:pStyle w:val="Textkrper"/>
        <w:spacing w:before="110" w:line="276" w:lineRule="auto"/>
        <w:jc w:val="both"/>
        <w:rPr>
          <w:rFonts w:ascii="Nudica Mono" w:hAnsi="Nudica Mono" w:cs="Calibri"/>
          <w:b/>
        </w:rPr>
      </w:pPr>
    </w:p>
    <w:p w14:paraId="2B07F138" w14:textId="78945C77" w:rsidR="00C4109C" w:rsidRPr="00412830" w:rsidRDefault="00C4109C" w:rsidP="00412830">
      <w:pPr>
        <w:pStyle w:val="111"/>
        <w:numPr>
          <w:ilvl w:val="0"/>
          <w:numId w:val="24"/>
        </w:numPr>
      </w:pPr>
      <w:r w:rsidRPr="00412830">
        <w:t>Die Auflösung des Vereins kann nur in einer ordentlichen Mitgliederversammlung und nur mit 4/5-Mehrheit</w:t>
      </w:r>
      <w:r w:rsidR="000F3775" w:rsidRPr="00412830">
        <w:t xml:space="preserve"> der abgegebenen </w:t>
      </w:r>
      <w:r w:rsidR="00AD77F4" w:rsidRPr="00412830">
        <w:t xml:space="preserve">gültigen </w:t>
      </w:r>
      <w:r w:rsidR="000F3775" w:rsidRPr="00412830">
        <w:t>Stimmen</w:t>
      </w:r>
      <w:r w:rsidRPr="00412830">
        <w:t xml:space="preserve"> beschlossen werden. Falls die Mitgliederversammlung nichts anderes beschließt, sind der Vorstandsvorsitzende und die stellvertretenden Vorstandsvorsitzenden zu Liquidatoren zu bestellen.</w:t>
      </w:r>
    </w:p>
    <w:p w14:paraId="6ABDCC28" w14:textId="77777777" w:rsidR="00C4109C" w:rsidRPr="00412830" w:rsidRDefault="00C4109C" w:rsidP="00DE1238">
      <w:pPr>
        <w:pStyle w:val="Textkrper"/>
        <w:tabs>
          <w:tab w:val="left" w:pos="763"/>
        </w:tabs>
        <w:spacing w:before="57" w:line="276" w:lineRule="auto"/>
        <w:ind w:hanging="370"/>
        <w:jc w:val="both"/>
        <w:rPr>
          <w:rFonts w:ascii="Nudica Mono" w:hAnsi="Nudica Mono" w:cs="Calibri"/>
        </w:rPr>
      </w:pPr>
    </w:p>
    <w:p w14:paraId="30614189" w14:textId="64C0F78F" w:rsidR="009B443B" w:rsidRPr="00412830" w:rsidRDefault="00C4109C" w:rsidP="00412830">
      <w:pPr>
        <w:pStyle w:val="111"/>
      </w:pPr>
      <w:r w:rsidRPr="00412830">
        <w:t xml:space="preserve">Bei Auflösung des Vereins oder bei Wegfall seines steuerbegünstigten Zwecks fällt das Vermögen des Vereins nach Zustimmung des zuständigen Finanzamtes an eine juristische Person des öffentlichen Rechts oder eine andere steuerbegünstigte Körperschaft zwecks satzungsgemäßer Verwendung für die </w:t>
      </w:r>
      <w:r w:rsidR="00FC40C5" w:rsidRPr="00412830">
        <w:t>des öffentlichen Gesundheitswesens</w:t>
      </w:r>
      <w:r w:rsidRPr="00412830">
        <w:t>. Eine Vermögensauseinandersetzung findet nicht statt.</w:t>
      </w:r>
    </w:p>
    <w:sectPr w:rsidR="009B443B" w:rsidRPr="00412830" w:rsidSect="00412830">
      <w:headerReference w:type="default" r:id="rId10"/>
      <w:footerReference w:type="default" r:id="rId11"/>
      <w:pgSz w:w="11906" w:h="16838" w:code="9"/>
      <w:pgMar w:top="1418" w:right="1418" w:bottom="1134" w:left="141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03CF" w14:textId="77777777" w:rsidR="00B9634A" w:rsidRDefault="00B9634A" w:rsidP="0050003C">
      <w:r>
        <w:separator/>
      </w:r>
    </w:p>
  </w:endnote>
  <w:endnote w:type="continuationSeparator" w:id="0">
    <w:p w14:paraId="727E4AE8" w14:textId="77777777" w:rsidR="00B9634A" w:rsidRDefault="00B9634A" w:rsidP="0050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udica Mono">
    <w:panose1 w:val="00000000000000000000"/>
    <w:charset w:val="00"/>
    <w:family w:val="modern"/>
    <w:notTrueType/>
    <w:pitch w:val="variable"/>
    <w:sig w:usb0="A000006F" w:usb1="00000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55955"/>
      <w:docPartObj>
        <w:docPartGallery w:val="Page Numbers (Bottom of Page)"/>
        <w:docPartUnique/>
      </w:docPartObj>
    </w:sdtPr>
    <w:sdtContent>
      <w:p w14:paraId="4CF3B2ED" w14:textId="36114026" w:rsidR="00272B03" w:rsidRDefault="00272B03">
        <w:pPr>
          <w:pStyle w:val="Fuzeile"/>
          <w:jc w:val="right"/>
        </w:pPr>
        <w:r>
          <w:fldChar w:fldCharType="begin"/>
        </w:r>
        <w:r>
          <w:instrText>PAGE   \* MERGEFORMAT</w:instrText>
        </w:r>
        <w:r>
          <w:fldChar w:fldCharType="separate"/>
        </w:r>
        <w:r>
          <w:t>2</w:t>
        </w:r>
        <w:r>
          <w:fldChar w:fldCharType="end"/>
        </w:r>
      </w:p>
    </w:sdtContent>
  </w:sdt>
  <w:p w14:paraId="5304DEDF" w14:textId="77777777" w:rsidR="00050D20" w:rsidRDefault="00050D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659B" w14:textId="77777777" w:rsidR="00B9634A" w:rsidRDefault="00B9634A" w:rsidP="0050003C">
      <w:r>
        <w:separator/>
      </w:r>
    </w:p>
  </w:footnote>
  <w:footnote w:type="continuationSeparator" w:id="0">
    <w:p w14:paraId="60B706F8" w14:textId="77777777" w:rsidR="00B9634A" w:rsidRDefault="00B9634A" w:rsidP="00500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2F13" w14:textId="7B67B3DE" w:rsidR="0050003C" w:rsidRPr="00387213" w:rsidRDefault="256A48B1" w:rsidP="00E6660E">
    <w:pPr>
      <w:pStyle w:val="Kopfzeile"/>
      <w:jc w:val="center"/>
      <w:rPr>
        <w:rFonts w:ascii="Calibri" w:hAnsi="Calibri" w:cs="Calibri"/>
        <w:sz w:val="18"/>
        <w:szCs w:val="18"/>
      </w:rPr>
    </w:pPr>
    <w:r w:rsidRPr="256A48B1">
      <w:rPr>
        <w:rFonts w:ascii="Calibri" w:hAnsi="Calibri" w:cs="Calibri"/>
        <w:sz w:val="18"/>
        <w:szCs w:val="18"/>
      </w:rPr>
      <w:t>Satzung d</w:t>
    </w:r>
    <w:r w:rsidR="00C856BF">
      <w:rPr>
        <w:rFonts w:ascii="Calibri" w:hAnsi="Calibri" w:cs="Calibri"/>
        <w:sz w:val="18"/>
        <w:szCs w:val="18"/>
      </w:rPr>
      <w:t>es</w:t>
    </w:r>
    <w:r w:rsidRPr="256A48B1">
      <w:rPr>
        <w:rFonts w:ascii="Calibri" w:hAnsi="Calibri" w:cs="Calibri"/>
        <w:sz w:val="18"/>
        <w:szCs w:val="18"/>
      </w:rPr>
      <w:t xml:space="preserve"> </w:t>
    </w:r>
    <w:r w:rsidR="00C856BF" w:rsidRPr="256A48B1">
      <w:rPr>
        <w:rFonts w:ascii="Calibri" w:hAnsi="Calibri" w:cs="Calibri"/>
        <w:sz w:val="18"/>
        <w:szCs w:val="18"/>
      </w:rPr>
      <w:t>Gesundheits</w:t>
    </w:r>
    <w:r w:rsidR="00C856BF">
      <w:rPr>
        <w:rFonts w:ascii="Calibri" w:hAnsi="Calibri" w:cs="Calibri"/>
        <w:sz w:val="18"/>
        <w:szCs w:val="18"/>
      </w:rPr>
      <w:t>netzwerk</w:t>
    </w:r>
    <w:r w:rsidR="00C856BF" w:rsidRPr="256A48B1">
      <w:rPr>
        <w:rFonts w:ascii="Calibri" w:hAnsi="Calibri" w:cs="Calibri"/>
        <w:sz w:val="18"/>
        <w:szCs w:val="18"/>
      </w:rPr>
      <w:t xml:space="preserve"> </w:t>
    </w:r>
    <w:r w:rsidR="00C856BF">
      <w:rPr>
        <w:rFonts w:ascii="Calibri" w:hAnsi="Calibri" w:cs="Calibri"/>
        <w:sz w:val="18"/>
        <w:szCs w:val="18"/>
      </w:rPr>
      <w:t>Mittelfranken</w:t>
    </w:r>
    <w:r w:rsidR="00C856BF" w:rsidRPr="256A48B1">
      <w:rPr>
        <w:rFonts w:ascii="Calibri" w:hAnsi="Calibri" w:cs="Calibri"/>
        <w:sz w:val="18"/>
        <w:szCs w:val="18"/>
      </w:rPr>
      <w:t xml:space="preserve"> </w:t>
    </w:r>
    <w:r w:rsidRPr="256A48B1">
      <w:rPr>
        <w:rFonts w:ascii="Calibri" w:hAnsi="Calibri" w:cs="Calibri"/>
        <w:sz w:val="18"/>
        <w:szCs w:val="18"/>
      </w:rPr>
      <w:t xml:space="preserve">e.V. in der Fassung vom </w:t>
    </w:r>
    <w:r w:rsidR="006649BF">
      <w:rPr>
        <w:rFonts w:ascii="Calibri" w:hAnsi="Calibri" w:cs="Calibri"/>
        <w:sz w:val="18"/>
        <w:szCs w:val="18"/>
      </w:rPr>
      <w:t>26</w:t>
    </w:r>
    <w:r w:rsidR="00B00320">
      <w:rPr>
        <w:rFonts w:ascii="Calibri" w:hAnsi="Calibri" w:cs="Calibri"/>
        <w:sz w:val="18"/>
        <w:szCs w:val="18"/>
      </w:rPr>
      <w:t>.0</w:t>
    </w:r>
    <w:r w:rsidR="006649BF">
      <w:rPr>
        <w:rFonts w:ascii="Calibri" w:hAnsi="Calibri" w:cs="Calibri"/>
        <w:sz w:val="18"/>
        <w:szCs w:val="18"/>
      </w:rPr>
      <w:t>5</w:t>
    </w:r>
    <w:r w:rsidRPr="256A48B1">
      <w:rPr>
        <w:rFonts w:ascii="Calibri" w:hAnsi="Calibri" w:cs="Calibri"/>
        <w:sz w:val="18"/>
        <w:szCs w:val="18"/>
      </w:rPr>
      <w:t>.</w:t>
    </w:r>
    <w:r w:rsidR="009B443B" w:rsidRPr="256A48B1">
      <w:rPr>
        <w:rFonts w:ascii="Calibri" w:hAnsi="Calibri" w:cs="Calibri"/>
        <w:sz w:val="18"/>
        <w:szCs w:val="18"/>
      </w:rPr>
      <w:t>202</w:t>
    </w:r>
    <w:r w:rsidR="009B443B">
      <w:rPr>
        <w:rFonts w:ascii="Calibri" w:hAnsi="Calibri" w:cs="Calibri"/>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226"/>
    <w:multiLevelType w:val="hybridMultilevel"/>
    <w:tmpl w:val="60D06A0A"/>
    <w:lvl w:ilvl="0" w:tplc="FFFFFFFF">
      <w:start w:val="1"/>
      <w:numFmt w:val="decimal"/>
      <w:lvlText w:val="%1."/>
      <w:lvlJc w:val="left"/>
      <w:pPr>
        <w:ind w:left="720" w:hanging="360"/>
      </w:pPr>
    </w:lvl>
    <w:lvl w:ilvl="1" w:tplc="04070019">
      <w:start w:val="1"/>
      <w:numFmt w:val="lowerLetter"/>
      <w:lvlText w:val="%2."/>
      <w:lvlJc w:val="left"/>
      <w:pPr>
        <w:ind w:left="1440" w:hanging="360"/>
      </w:pPr>
    </w:lvl>
    <w:lvl w:ilvl="2" w:tplc="ED42A8F6">
      <w:start w:val="1"/>
      <w:numFmt w:val="decimal"/>
      <w:lvlText w:val="(%3)"/>
      <w:lvlJc w:val="left"/>
      <w:pPr>
        <w:ind w:left="928" w:hanging="360"/>
      </w:pPr>
      <w:rPr>
        <w:rFonts w:ascii="Calibri" w:hAnsi="Calibri" w:cs="Calibri" w:hint="default"/>
        <w:spacing w:val="0"/>
        <w:w w:val="100"/>
        <w:sz w:val="24"/>
        <w:szCs w:val="24"/>
        <w:lang w:val="de-DE" w:eastAsia="en-US" w:bidi="ar-SA"/>
      </w:rPr>
    </w:lvl>
    <w:lvl w:ilvl="3" w:tplc="E6EC76F8">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967D4"/>
    <w:multiLevelType w:val="hybridMultilevel"/>
    <w:tmpl w:val="FEDE2EA6"/>
    <w:lvl w:ilvl="0" w:tplc="1CF8B09C">
      <w:start w:val="1"/>
      <w:numFmt w:val="decimal"/>
      <w:lvlText w:val="(%1)"/>
      <w:lvlJc w:val="left"/>
      <w:pPr>
        <w:ind w:left="822" w:hanging="367"/>
      </w:pPr>
      <w:rPr>
        <w:rFonts w:ascii="Calibri" w:eastAsia="Arial" w:hAnsi="Calibri" w:cs="Calibri" w:hint="default"/>
        <w:b w:val="0"/>
        <w:bCs w:val="0"/>
        <w:i w:val="0"/>
        <w:iCs w:val="0"/>
        <w:color w:val="1F1F1F"/>
        <w:spacing w:val="0"/>
        <w:w w:val="100"/>
        <w:sz w:val="24"/>
        <w:szCs w:val="24"/>
        <w:lang w:val="de-DE" w:eastAsia="en-US" w:bidi="ar-SA"/>
      </w:rPr>
    </w:lvl>
    <w:lvl w:ilvl="1" w:tplc="0BDA2DCE">
      <w:start w:val="1"/>
      <w:numFmt w:val="lowerLetter"/>
      <w:lvlText w:val="%2."/>
      <w:lvlJc w:val="left"/>
      <w:pPr>
        <w:ind w:left="1173" w:hanging="350"/>
      </w:pPr>
      <w:rPr>
        <w:rFonts w:ascii="Calibri" w:eastAsia="Arial" w:hAnsi="Calibri" w:cs="Calibri" w:hint="default"/>
        <w:b w:val="0"/>
        <w:bCs w:val="0"/>
        <w:i w:val="0"/>
        <w:iCs w:val="0"/>
        <w:color w:val="1F1F1F"/>
        <w:spacing w:val="0"/>
        <w:w w:val="100"/>
        <w:sz w:val="24"/>
        <w:szCs w:val="24"/>
        <w:lang w:val="de-DE" w:eastAsia="en-US" w:bidi="ar-SA"/>
      </w:rPr>
    </w:lvl>
    <w:lvl w:ilvl="2" w:tplc="7D4EC194">
      <w:numFmt w:val="bullet"/>
      <w:lvlText w:val="•"/>
      <w:lvlJc w:val="left"/>
      <w:pPr>
        <w:ind w:left="2080" w:hanging="350"/>
      </w:pPr>
      <w:rPr>
        <w:rFonts w:hint="default"/>
        <w:lang w:val="de-DE" w:eastAsia="en-US" w:bidi="ar-SA"/>
      </w:rPr>
    </w:lvl>
    <w:lvl w:ilvl="3" w:tplc="00921CC8">
      <w:numFmt w:val="bullet"/>
      <w:lvlText w:val="•"/>
      <w:lvlJc w:val="left"/>
      <w:pPr>
        <w:ind w:left="2980" w:hanging="350"/>
      </w:pPr>
      <w:rPr>
        <w:rFonts w:hint="default"/>
        <w:lang w:val="de-DE" w:eastAsia="en-US" w:bidi="ar-SA"/>
      </w:rPr>
    </w:lvl>
    <w:lvl w:ilvl="4" w:tplc="8A0C84C4">
      <w:numFmt w:val="bullet"/>
      <w:lvlText w:val="•"/>
      <w:lvlJc w:val="left"/>
      <w:pPr>
        <w:ind w:left="3881" w:hanging="350"/>
      </w:pPr>
      <w:rPr>
        <w:rFonts w:hint="default"/>
        <w:lang w:val="de-DE" w:eastAsia="en-US" w:bidi="ar-SA"/>
      </w:rPr>
    </w:lvl>
    <w:lvl w:ilvl="5" w:tplc="DA1282D2">
      <w:numFmt w:val="bullet"/>
      <w:lvlText w:val="•"/>
      <w:lvlJc w:val="left"/>
      <w:pPr>
        <w:ind w:left="4781" w:hanging="350"/>
      </w:pPr>
      <w:rPr>
        <w:rFonts w:hint="default"/>
        <w:lang w:val="de-DE" w:eastAsia="en-US" w:bidi="ar-SA"/>
      </w:rPr>
    </w:lvl>
    <w:lvl w:ilvl="6" w:tplc="12F217D4">
      <w:numFmt w:val="bullet"/>
      <w:lvlText w:val="•"/>
      <w:lvlJc w:val="left"/>
      <w:pPr>
        <w:ind w:left="5682" w:hanging="350"/>
      </w:pPr>
      <w:rPr>
        <w:rFonts w:hint="default"/>
        <w:lang w:val="de-DE" w:eastAsia="en-US" w:bidi="ar-SA"/>
      </w:rPr>
    </w:lvl>
    <w:lvl w:ilvl="7" w:tplc="9CBE9692">
      <w:numFmt w:val="bullet"/>
      <w:lvlText w:val="•"/>
      <w:lvlJc w:val="left"/>
      <w:pPr>
        <w:ind w:left="6582" w:hanging="350"/>
      </w:pPr>
      <w:rPr>
        <w:rFonts w:hint="default"/>
        <w:lang w:val="de-DE" w:eastAsia="en-US" w:bidi="ar-SA"/>
      </w:rPr>
    </w:lvl>
    <w:lvl w:ilvl="8" w:tplc="F72AD0C0">
      <w:numFmt w:val="bullet"/>
      <w:lvlText w:val="•"/>
      <w:lvlJc w:val="left"/>
      <w:pPr>
        <w:ind w:left="7483" w:hanging="350"/>
      </w:pPr>
      <w:rPr>
        <w:rFonts w:hint="default"/>
        <w:lang w:val="de-DE" w:eastAsia="en-US" w:bidi="ar-SA"/>
      </w:rPr>
    </w:lvl>
  </w:abstractNum>
  <w:abstractNum w:abstractNumId="2" w15:restartNumberingAfterBreak="0">
    <w:nsid w:val="08CB1204"/>
    <w:multiLevelType w:val="hybridMultilevel"/>
    <w:tmpl w:val="B08A0E2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9975F2"/>
    <w:multiLevelType w:val="hybridMultilevel"/>
    <w:tmpl w:val="8B34EA2E"/>
    <w:lvl w:ilvl="0" w:tplc="69F68706">
      <w:start w:val="1"/>
      <w:numFmt w:val="decimal"/>
      <w:lvlText w:val="(%1)"/>
      <w:lvlJc w:val="left"/>
      <w:pPr>
        <w:ind w:left="754" w:hanging="367"/>
        <w:jc w:val="right"/>
      </w:pPr>
      <w:rPr>
        <w:rFonts w:hint="default"/>
        <w:spacing w:val="0"/>
        <w:w w:val="100"/>
        <w:lang w:val="de-DE" w:eastAsia="en-US" w:bidi="ar-SA"/>
      </w:rPr>
    </w:lvl>
    <w:lvl w:ilvl="1" w:tplc="A866FAD2">
      <w:numFmt w:val="bullet"/>
      <w:lvlText w:val="•"/>
      <w:lvlJc w:val="left"/>
      <w:pPr>
        <w:ind w:left="1612" w:hanging="367"/>
      </w:pPr>
      <w:rPr>
        <w:rFonts w:hint="default"/>
        <w:lang w:val="de-DE" w:eastAsia="en-US" w:bidi="ar-SA"/>
      </w:rPr>
    </w:lvl>
    <w:lvl w:ilvl="2" w:tplc="F3025D68">
      <w:numFmt w:val="bullet"/>
      <w:lvlText w:val="•"/>
      <w:lvlJc w:val="left"/>
      <w:pPr>
        <w:ind w:left="2464" w:hanging="367"/>
      </w:pPr>
      <w:rPr>
        <w:rFonts w:hint="default"/>
        <w:lang w:val="de-DE" w:eastAsia="en-US" w:bidi="ar-SA"/>
      </w:rPr>
    </w:lvl>
    <w:lvl w:ilvl="3" w:tplc="E88CF9CC">
      <w:numFmt w:val="bullet"/>
      <w:lvlText w:val="•"/>
      <w:lvlJc w:val="left"/>
      <w:pPr>
        <w:ind w:left="3317" w:hanging="367"/>
      </w:pPr>
      <w:rPr>
        <w:rFonts w:hint="default"/>
        <w:lang w:val="de-DE" w:eastAsia="en-US" w:bidi="ar-SA"/>
      </w:rPr>
    </w:lvl>
    <w:lvl w:ilvl="4" w:tplc="B2A4A9FE">
      <w:numFmt w:val="bullet"/>
      <w:lvlText w:val="•"/>
      <w:lvlJc w:val="left"/>
      <w:pPr>
        <w:ind w:left="4169" w:hanging="367"/>
      </w:pPr>
      <w:rPr>
        <w:rFonts w:hint="default"/>
        <w:lang w:val="de-DE" w:eastAsia="en-US" w:bidi="ar-SA"/>
      </w:rPr>
    </w:lvl>
    <w:lvl w:ilvl="5" w:tplc="F4B0A128">
      <w:numFmt w:val="bullet"/>
      <w:lvlText w:val="•"/>
      <w:lvlJc w:val="left"/>
      <w:pPr>
        <w:ind w:left="5022" w:hanging="367"/>
      </w:pPr>
      <w:rPr>
        <w:rFonts w:hint="default"/>
        <w:lang w:val="de-DE" w:eastAsia="en-US" w:bidi="ar-SA"/>
      </w:rPr>
    </w:lvl>
    <w:lvl w:ilvl="6" w:tplc="E5A6A9A8">
      <w:numFmt w:val="bullet"/>
      <w:lvlText w:val="•"/>
      <w:lvlJc w:val="left"/>
      <w:pPr>
        <w:ind w:left="5874" w:hanging="367"/>
      </w:pPr>
      <w:rPr>
        <w:rFonts w:hint="default"/>
        <w:lang w:val="de-DE" w:eastAsia="en-US" w:bidi="ar-SA"/>
      </w:rPr>
    </w:lvl>
    <w:lvl w:ilvl="7" w:tplc="395A80A2">
      <w:numFmt w:val="bullet"/>
      <w:lvlText w:val="•"/>
      <w:lvlJc w:val="left"/>
      <w:pPr>
        <w:ind w:left="6726" w:hanging="367"/>
      </w:pPr>
      <w:rPr>
        <w:rFonts w:hint="default"/>
        <w:lang w:val="de-DE" w:eastAsia="en-US" w:bidi="ar-SA"/>
      </w:rPr>
    </w:lvl>
    <w:lvl w:ilvl="8" w:tplc="6AA6FE82">
      <w:numFmt w:val="bullet"/>
      <w:lvlText w:val="•"/>
      <w:lvlJc w:val="left"/>
      <w:pPr>
        <w:ind w:left="7579" w:hanging="367"/>
      </w:pPr>
      <w:rPr>
        <w:rFonts w:hint="default"/>
        <w:lang w:val="de-DE" w:eastAsia="en-US" w:bidi="ar-SA"/>
      </w:rPr>
    </w:lvl>
  </w:abstractNum>
  <w:abstractNum w:abstractNumId="4" w15:restartNumberingAfterBreak="0">
    <w:nsid w:val="0B851029"/>
    <w:multiLevelType w:val="hybridMultilevel"/>
    <w:tmpl w:val="AB462A7C"/>
    <w:lvl w:ilvl="0" w:tplc="D65AD1B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19143EFE"/>
    <w:multiLevelType w:val="hybridMultilevel"/>
    <w:tmpl w:val="55C49DE0"/>
    <w:lvl w:ilvl="0" w:tplc="D51C13AE">
      <w:numFmt w:val="bullet"/>
      <w:lvlText w:val="-"/>
      <w:lvlJc w:val="left"/>
      <w:pPr>
        <w:ind w:left="1325" w:hanging="360"/>
      </w:pPr>
      <w:rPr>
        <w:rFonts w:ascii="Frutiger LT Std 45 Light" w:eastAsia="Arial" w:hAnsi="Frutiger LT Std 45 Light" w:cs="Arial" w:hint="default"/>
        <w:color w:val="1F1F1F"/>
        <w:w w:val="80"/>
      </w:rPr>
    </w:lvl>
    <w:lvl w:ilvl="1" w:tplc="04070003" w:tentative="1">
      <w:start w:val="1"/>
      <w:numFmt w:val="bullet"/>
      <w:lvlText w:val="o"/>
      <w:lvlJc w:val="left"/>
      <w:pPr>
        <w:ind w:left="2045" w:hanging="360"/>
      </w:pPr>
      <w:rPr>
        <w:rFonts w:ascii="Courier New" w:hAnsi="Courier New" w:cs="Courier New" w:hint="default"/>
      </w:rPr>
    </w:lvl>
    <w:lvl w:ilvl="2" w:tplc="04070005" w:tentative="1">
      <w:start w:val="1"/>
      <w:numFmt w:val="bullet"/>
      <w:lvlText w:val=""/>
      <w:lvlJc w:val="left"/>
      <w:pPr>
        <w:ind w:left="2765" w:hanging="360"/>
      </w:pPr>
      <w:rPr>
        <w:rFonts w:ascii="Wingdings" w:hAnsi="Wingdings" w:hint="default"/>
      </w:rPr>
    </w:lvl>
    <w:lvl w:ilvl="3" w:tplc="04070001" w:tentative="1">
      <w:start w:val="1"/>
      <w:numFmt w:val="bullet"/>
      <w:lvlText w:val=""/>
      <w:lvlJc w:val="left"/>
      <w:pPr>
        <w:ind w:left="3485" w:hanging="360"/>
      </w:pPr>
      <w:rPr>
        <w:rFonts w:ascii="Symbol" w:hAnsi="Symbol" w:hint="default"/>
      </w:rPr>
    </w:lvl>
    <w:lvl w:ilvl="4" w:tplc="04070003" w:tentative="1">
      <w:start w:val="1"/>
      <w:numFmt w:val="bullet"/>
      <w:lvlText w:val="o"/>
      <w:lvlJc w:val="left"/>
      <w:pPr>
        <w:ind w:left="4205" w:hanging="360"/>
      </w:pPr>
      <w:rPr>
        <w:rFonts w:ascii="Courier New" w:hAnsi="Courier New" w:cs="Courier New" w:hint="default"/>
      </w:rPr>
    </w:lvl>
    <w:lvl w:ilvl="5" w:tplc="04070005" w:tentative="1">
      <w:start w:val="1"/>
      <w:numFmt w:val="bullet"/>
      <w:lvlText w:val=""/>
      <w:lvlJc w:val="left"/>
      <w:pPr>
        <w:ind w:left="4925" w:hanging="360"/>
      </w:pPr>
      <w:rPr>
        <w:rFonts w:ascii="Wingdings" w:hAnsi="Wingdings" w:hint="default"/>
      </w:rPr>
    </w:lvl>
    <w:lvl w:ilvl="6" w:tplc="04070001" w:tentative="1">
      <w:start w:val="1"/>
      <w:numFmt w:val="bullet"/>
      <w:lvlText w:val=""/>
      <w:lvlJc w:val="left"/>
      <w:pPr>
        <w:ind w:left="5645" w:hanging="360"/>
      </w:pPr>
      <w:rPr>
        <w:rFonts w:ascii="Symbol" w:hAnsi="Symbol" w:hint="default"/>
      </w:rPr>
    </w:lvl>
    <w:lvl w:ilvl="7" w:tplc="04070003" w:tentative="1">
      <w:start w:val="1"/>
      <w:numFmt w:val="bullet"/>
      <w:lvlText w:val="o"/>
      <w:lvlJc w:val="left"/>
      <w:pPr>
        <w:ind w:left="6365" w:hanging="360"/>
      </w:pPr>
      <w:rPr>
        <w:rFonts w:ascii="Courier New" w:hAnsi="Courier New" w:cs="Courier New" w:hint="default"/>
      </w:rPr>
    </w:lvl>
    <w:lvl w:ilvl="8" w:tplc="04070005" w:tentative="1">
      <w:start w:val="1"/>
      <w:numFmt w:val="bullet"/>
      <w:lvlText w:val=""/>
      <w:lvlJc w:val="left"/>
      <w:pPr>
        <w:ind w:left="7085" w:hanging="360"/>
      </w:pPr>
      <w:rPr>
        <w:rFonts w:ascii="Wingdings" w:hAnsi="Wingdings" w:hint="default"/>
      </w:rPr>
    </w:lvl>
  </w:abstractNum>
  <w:abstractNum w:abstractNumId="6" w15:restartNumberingAfterBreak="0">
    <w:nsid w:val="34C655BF"/>
    <w:multiLevelType w:val="hybridMultilevel"/>
    <w:tmpl w:val="923A200E"/>
    <w:lvl w:ilvl="0" w:tplc="D51C13AE">
      <w:numFmt w:val="bullet"/>
      <w:lvlText w:val="-"/>
      <w:lvlJc w:val="left"/>
      <w:pPr>
        <w:ind w:left="720" w:hanging="360"/>
      </w:pPr>
      <w:rPr>
        <w:rFonts w:ascii="Frutiger LT Std 45 Light" w:eastAsia="Arial" w:hAnsi="Frutiger LT Std 45 Light" w:cs="Arial" w:hint="default"/>
        <w:color w:val="1F1F1F"/>
        <w:w w:val="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FC6631"/>
    <w:multiLevelType w:val="hybridMultilevel"/>
    <w:tmpl w:val="3758892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2A0597"/>
    <w:multiLevelType w:val="hybridMultilevel"/>
    <w:tmpl w:val="A328C96E"/>
    <w:lvl w:ilvl="0" w:tplc="0C264F56">
      <w:start w:val="1"/>
      <w:numFmt w:val="decimal"/>
      <w:lvlText w:val="(%1)"/>
      <w:lvlJc w:val="left"/>
      <w:pPr>
        <w:ind w:left="875" w:hanging="425"/>
      </w:pPr>
      <w:rPr>
        <w:rFonts w:ascii="Calibri" w:eastAsia="Arial" w:hAnsi="Calibri" w:cs="Calibri" w:hint="default"/>
        <w:b w:val="0"/>
        <w:bCs w:val="0"/>
        <w:i w:val="0"/>
        <w:iCs w:val="0"/>
        <w:color w:val="1F1F1F"/>
        <w:spacing w:val="0"/>
        <w:w w:val="100"/>
        <w:sz w:val="24"/>
        <w:szCs w:val="24"/>
        <w:lang w:val="de-DE" w:eastAsia="en-US" w:bidi="ar-SA"/>
      </w:rPr>
    </w:lvl>
    <w:lvl w:ilvl="1" w:tplc="9E464BF2">
      <w:numFmt w:val="bullet"/>
      <w:lvlText w:val="•"/>
      <w:lvlJc w:val="left"/>
      <w:pPr>
        <w:ind w:left="1720" w:hanging="425"/>
      </w:pPr>
      <w:rPr>
        <w:rFonts w:hint="default"/>
        <w:lang w:val="de-DE" w:eastAsia="en-US" w:bidi="ar-SA"/>
      </w:rPr>
    </w:lvl>
    <w:lvl w:ilvl="2" w:tplc="DE1EC8BA">
      <w:numFmt w:val="bullet"/>
      <w:lvlText w:val="•"/>
      <w:lvlJc w:val="left"/>
      <w:pPr>
        <w:ind w:left="2560" w:hanging="425"/>
      </w:pPr>
      <w:rPr>
        <w:rFonts w:hint="default"/>
        <w:lang w:val="de-DE" w:eastAsia="en-US" w:bidi="ar-SA"/>
      </w:rPr>
    </w:lvl>
    <w:lvl w:ilvl="3" w:tplc="321A76A0">
      <w:numFmt w:val="bullet"/>
      <w:lvlText w:val="•"/>
      <w:lvlJc w:val="left"/>
      <w:pPr>
        <w:ind w:left="3401" w:hanging="425"/>
      </w:pPr>
      <w:rPr>
        <w:rFonts w:hint="default"/>
        <w:lang w:val="de-DE" w:eastAsia="en-US" w:bidi="ar-SA"/>
      </w:rPr>
    </w:lvl>
    <w:lvl w:ilvl="4" w:tplc="47CE2BE2">
      <w:numFmt w:val="bullet"/>
      <w:lvlText w:val="•"/>
      <w:lvlJc w:val="left"/>
      <w:pPr>
        <w:ind w:left="4241" w:hanging="425"/>
      </w:pPr>
      <w:rPr>
        <w:rFonts w:hint="default"/>
        <w:lang w:val="de-DE" w:eastAsia="en-US" w:bidi="ar-SA"/>
      </w:rPr>
    </w:lvl>
    <w:lvl w:ilvl="5" w:tplc="F2044D2E">
      <w:numFmt w:val="bullet"/>
      <w:lvlText w:val="•"/>
      <w:lvlJc w:val="left"/>
      <w:pPr>
        <w:ind w:left="5082" w:hanging="425"/>
      </w:pPr>
      <w:rPr>
        <w:rFonts w:hint="default"/>
        <w:lang w:val="de-DE" w:eastAsia="en-US" w:bidi="ar-SA"/>
      </w:rPr>
    </w:lvl>
    <w:lvl w:ilvl="6" w:tplc="3D348226">
      <w:numFmt w:val="bullet"/>
      <w:lvlText w:val="•"/>
      <w:lvlJc w:val="left"/>
      <w:pPr>
        <w:ind w:left="5922" w:hanging="425"/>
      </w:pPr>
      <w:rPr>
        <w:rFonts w:hint="default"/>
        <w:lang w:val="de-DE" w:eastAsia="en-US" w:bidi="ar-SA"/>
      </w:rPr>
    </w:lvl>
    <w:lvl w:ilvl="7" w:tplc="86223DD0">
      <w:numFmt w:val="bullet"/>
      <w:lvlText w:val="•"/>
      <w:lvlJc w:val="left"/>
      <w:pPr>
        <w:ind w:left="6762" w:hanging="425"/>
      </w:pPr>
      <w:rPr>
        <w:rFonts w:hint="default"/>
        <w:lang w:val="de-DE" w:eastAsia="en-US" w:bidi="ar-SA"/>
      </w:rPr>
    </w:lvl>
    <w:lvl w:ilvl="8" w:tplc="DEF03FDC">
      <w:numFmt w:val="bullet"/>
      <w:lvlText w:val="•"/>
      <w:lvlJc w:val="left"/>
      <w:pPr>
        <w:ind w:left="7603" w:hanging="425"/>
      </w:pPr>
      <w:rPr>
        <w:rFonts w:hint="default"/>
        <w:lang w:val="de-DE" w:eastAsia="en-US" w:bidi="ar-SA"/>
      </w:rPr>
    </w:lvl>
  </w:abstractNum>
  <w:abstractNum w:abstractNumId="9" w15:restartNumberingAfterBreak="0">
    <w:nsid w:val="4C187483"/>
    <w:multiLevelType w:val="hybridMultilevel"/>
    <w:tmpl w:val="73C6EB14"/>
    <w:lvl w:ilvl="0" w:tplc="04070019">
      <w:start w:val="1"/>
      <w:numFmt w:val="lowerLetter"/>
      <w:lvlText w:val="%1."/>
      <w:lvlJc w:val="left"/>
      <w:pPr>
        <w:ind w:left="1325" w:hanging="360"/>
      </w:pPr>
      <w:rPr>
        <w:rFonts w:hint="default"/>
        <w:color w:val="1F1F1F"/>
        <w:w w:val="100"/>
      </w:rPr>
    </w:lvl>
    <w:lvl w:ilvl="1" w:tplc="FFFFFFFF" w:tentative="1">
      <w:start w:val="1"/>
      <w:numFmt w:val="bullet"/>
      <w:lvlText w:val="o"/>
      <w:lvlJc w:val="left"/>
      <w:pPr>
        <w:ind w:left="2045" w:hanging="360"/>
      </w:pPr>
      <w:rPr>
        <w:rFonts w:ascii="Courier New" w:hAnsi="Courier New" w:cs="Courier New" w:hint="default"/>
      </w:rPr>
    </w:lvl>
    <w:lvl w:ilvl="2" w:tplc="FFFFFFFF" w:tentative="1">
      <w:start w:val="1"/>
      <w:numFmt w:val="bullet"/>
      <w:lvlText w:val=""/>
      <w:lvlJc w:val="left"/>
      <w:pPr>
        <w:ind w:left="2765" w:hanging="360"/>
      </w:pPr>
      <w:rPr>
        <w:rFonts w:ascii="Wingdings" w:hAnsi="Wingdings" w:hint="default"/>
      </w:rPr>
    </w:lvl>
    <w:lvl w:ilvl="3" w:tplc="FFFFFFFF" w:tentative="1">
      <w:start w:val="1"/>
      <w:numFmt w:val="bullet"/>
      <w:lvlText w:val=""/>
      <w:lvlJc w:val="left"/>
      <w:pPr>
        <w:ind w:left="3485" w:hanging="360"/>
      </w:pPr>
      <w:rPr>
        <w:rFonts w:ascii="Symbol" w:hAnsi="Symbol" w:hint="default"/>
      </w:rPr>
    </w:lvl>
    <w:lvl w:ilvl="4" w:tplc="FFFFFFFF" w:tentative="1">
      <w:start w:val="1"/>
      <w:numFmt w:val="bullet"/>
      <w:lvlText w:val="o"/>
      <w:lvlJc w:val="left"/>
      <w:pPr>
        <w:ind w:left="4205" w:hanging="360"/>
      </w:pPr>
      <w:rPr>
        <w:rFonts w:ascii="Courier New" w:hAnsi="Courier New" w:cs="Courier New" w:hint="default"/>
      </w:rPr>
    </w:lvl>
    <w:lvl w:ilvl="5" w:tplc="FFFFFFFF" w:tentative="1">
      <w:start w:val="1"/>
      <w:numFmt w:val="bullet"/>
      <w:lvlText w:val=""/>
      <w:lvlJc w:val="left"/>
      <w:pPr>
        <w:ind w:left="4925" w:hanging="360"/>
      </w:pPr>
      <w:rPr>
        <w:rFonts w:ascii="Wingdings" w:hAnsi="Wingdings" w:hint="default"/>
      </w:rPr>
    </w:lvl>
    <w:lvl w:ilvl="6" w:tplc="FFFFFFFF" w:tentative="1">
      <w:start w:val="1"/>
      <w:numFmt w:val="bullet"/>
      <w:lvlText w:val=""/>
      <w:lvlJc w:val="left"/>
      <w:pPr>
        <w:ind w:left="5645" w:hanging="360"/>
      </w:pPr>
      <w:rPr>
        <w:rFonts w:ascii="Symbol" w:hAnsi="Symbol" w:hint="default"/>
      </w:rPr>
    </w:lvl>
    <w:lvl w:ilvl="7" w:tplc="FFFFFFFF" w:tentative="1">
      <w:start w:val="1"/>
      <w:numFmt w:val="bullet"/>
      <w:lvlText w:val="o"/>
      <w:lvlJc w:val="left"/>
      <w:pPr>
        <w:ind w:left="6365" w:hanging="360"/>
      </w:pPr>
      <w:rPr>
        <w:rFonts w:ascii="Courier New" w:hAnsi="Courier New" w:cs="Courier New" w:hint="default"/>
      </w:rPr>
    </w:lvl>
    <w:lvl w:ilvl="8" w:tplc="FFFFFFFF" w:tentative="1">
      <w:start w:val="1"/>
      <w:numFmt w:val="bullet"/>
      <w:lvlText w:val=""/>
      <w:lvlJc w:val="left"/>
      <w:pPr>
        <w:ind w:left="7085" w:hanging="360"/>
      </w:pPr>
      <w:rPr>
        <w:rFonts w:ascii="Wingdings" w:hAnsi="Wingdings" w:hint="default"/>
      </w:rPr>
    </w:lvl>
  </w:abstractNum>
  <w:abstractNum w:abstractNumId="10" w15:restartNumberingAfterBreak="0">
    <w:nsid w:val="51EC17E8"/>
    <w:multiLevelType w:val="multilevel"/>
    <w:tmpl w:val="BDC6DADC"/>
    <w:styleLink w:val="AktuelleListe1"/>
    <w:lvl w:ilvl="0">
      <w:start w:val="1"/>
      <w:numFmt w:val="decimal"/>
      <w:lvlText w:val="%1."/>
      <w:lvlJc w:val="left"/>
      <w:pPr>
        <w:ind w:left="720" w:hanging="360"/>
      </w:pPr>
    </w:lvl>
    <w:lvl w:ilvl="1">
      <w:start w:val="1"/>
      <w:numFmt w:val="decimal"/>
      <w:lvlText w:val="%2."/>
      <w:lvlJc w:val="left"/>
      <w:pPr>
        <w:ind w:left="1440" w:hanging="360"/>
      </w:pPr>
      <w:rPr>
        <w:rFonts w:ascii="Calibri" w:hAnsi="Calibri" w:cs="Calibri"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B94933"/>
    <w:multiLevelType w:val="hybridMultilevel"/>
    <w:tmpl w:val="83E09D7E"/>
    <w:lvl w:ilvl="0" w:tplc="7818C870">
      <w:start w:val="1"/>
      <w:numFmt w:val="decimal"/>
      <w:pStyle w:val="111"/>
      <w:lvlText w:val="(%1)"/>
      <w:lvlJc w:val="left"/>
      <w:pPr>
        <w:ind w:left="799" w:hanging="367"/>
      </w:pPr>
      <w:rPr>
        <w:rFonts w:ascii="Calibri" w:eastAsia="Arial" w:hAnsi="Calibri" w:cs="Calibri" w:hint="default"/>
        <w:b w:val="0"/>
        <w:bCs w:val="0"/>
        <w:i w:val="0"/>
        <w:iCs w:val="0"/>
        <w:color w:val="1F1F1F"/>
        <w:spacing w:val="0"/>
        <w:w w:val="100"/>
        <w:sz w:val="24"/>
        <w:szCs w:val="24"/>
        <w:lang w:val="de-DE" w:eastAsia="en-US" w:bidi="ar-SA"/>
      </w:rPr>
    </w:lvl>
    <w:lvl w:ilvl="1" w:tplc="0D167AAE">
      <w:start w:val="1"/>
      <w:numFmt w:val="lowerLetter"/>
      <w:lvlText w:val="%2."/>
      <w:lvlJc w:val="left"/>
      <w:pPr>
        <w:ind w:left="1079" w:hanging="290"/>
      </w:pPr>
      <w:rPr>
        <w:rFonts w:ascii="Calibri" w:eastAsia="Arial" w:hAnsi="Calibri" w:cs="Calibri" w:hint="default"/>
        <w:b w:val="0"/>
        <w:bCs w:val="0"/>
        <w:i w:val="0"/>
        <w:iCs w:val="0"/>
        <w:color w:val="1F1F1F"/>
        <w:spacing w:val="0"/>
        <w:w w:val="100"/>
        <w:sz w:val="24"/>
        <w:szCs w:val="24"/>
        <w:lang w:val="de-DE" w:eastAsia="en-US" w:bidi="ar-SA"/>
      </w:rPr>
    </w:lvl>
    <w:lvl w:ilvl="2" w:tplc="A4365668">
      <w:numFmt w:val="bullet"/>
      <w:lvlText w:val="•"/>
      <w:lvlJc w:val="left"/>
      <w:pPr>
        <w:ind w:left="1991" w:hanging="290"/>
      </w:pPr>
      <w:rPr>
        <w:rFonts w:hint="default"/>
        <w:lang w:val="de-DE" w:eastAsia="en-US" w:bidi="ar-SA"/>
      </w:rPr>
    </w:lvl>
    <w:lvl w:ilvl="3" w:tplc="33FC998E">
      <w:numFmt w:val="bullet"/>
      <w:lvlText w:val="•"/>
      <w:lvlJc w:val="left"/>
      <w:pPr>
        <w:ind w:left="2903" w:hanging="290"/>
      </w:pPr>
      <w:rPr>
        <w:rFonts w:hint="default"/>
        <w:lang w:val="de-DE" w:eastAsia="en-US" w:bidi="ar-SA"/>
      </w:rPr>
    </w:lvl>
    <w:lvl w:ilvl="4" w:tplc="58CA9510">
      <w:numFmt w:val="bullet"/>
      <w:lvlText w:val="•"/>
      <w:lvlJc w:val="left"/>
      <w:pPr>
        <w:ind w:left="3814" w:hanging="290"/>
      </w:pPr>
      <w:rPr>
        <w:rFonts w:hint="default"/>
        <w:lang w:val="de-DE" w:eastAsia="en-US" w:bidi="ar-SA"/>
      </w:rPr>
    </w:lvl>
    <w:lvl w:ilvl="5" w:tplc="301AA400">
      <w:numFmt w:val="bullet"/>
      <w:lvlText w:val="•"/>
      <w:lvlJc w:val="left"/>
      <w:pPr>
        <w:ind w:left="4726" w:hanging="290"/>
      </w:pPr>
      <w:rPr>
        <w:rFonts w:hint="default"/>
        <w:lang w:val="de-DE" w:eastAsia="en-US" w:bidi="ar-SA"/>
      </w:rPr>
    </w:lvl>
    <w:lvl w:ilvl="6" w:tplc="02B40448">
      <w:numFmt w:val="bullet"/>
      <w:lvlText w:val="•"/>
      <w:lvlJc w:val="left"/>
      <w:pPr>
        <w:ind w:left="5637" w:hanging="290"/>
      </w:pPr>
      <w:rPr>
        <w:rFonts w:hint="default"/>
        <w:lang w:val="de-DE" w:eastAsia="en-US" w:bidi="ar-SA"/>
      </w:rPr>
    </w:lvl>
    <w:lvl w:ilvl="7" w:tplc="A7F86264">
      <w:numFmt w:val="bullet"/>
      <w:lvlText w:val="•"/>
      <w:lvlJc w:val="left"/>
      <w:pPr>
        <w:ind w:left="6549" w:hanging="290"/>
      </w:pPr>
      <w:rPr>
        <w:rFonts w:hint="default"/>
        <w:lang w:val="de-DE" w:eastAsia="en-US" w:bidi="ar-SA"/>
      </w:rPr>
    </w:lvl>
    <w:lvl w:ilvl="8" w:tplc="F92A85DA">
      <w:numFmt w:val="bullet"/>
      <w:lvlText w:val="•"/>
      <w:lvlJc w:val="left"/>
      <w:pPr>
        <w:ind w:left="7460" w:hanging="290"/>
      </w:pPr>
      <w:rPr>
        <w:rFonts w:hint="default"/>
        <w:lang w:val="de-DE" w:eastAsia="en-US" w:bidi="ar-SA"/>
      </w:rPr>
    </w:lvl>
  </w:abstractNum>
  <w:abstractNum w:abstractNumId="12" w15:restartNumberingAfterBreak="0">
    <w:nsid w:val="5AE54E35"/>
    <w:multiLevelType w:val="hybridMultilevel"/>
    <w:tmpl w:val="FFD2A0B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BD6005"/>
    <w:multiLevelType w:val="hybridMultilevel"/>
    <w:tmpl w:val="4DCE28C6"/>
    <w:lvl w:ilvl="0" w:tplc="A694FDA4">
      <w:start w:val="1"/>
      <w:numFmt w:val="decimal"/>
      <w:lvlText w:val="(%1)"/>
      <w:lvlJc w:val="left"/>
      <w:pPr>
        <w:ind w:left="519" w:hanging="367"/>
      </w:pPr>
      <w:rPr>
        <w:rFonts w:ascii="Calibri" w:eastAsia="Arial" w:hAnsi="Calibri" w:cs="Calibri" w:hint="default"/>
        <w:b w:val="0"/>
        <w:bCs w:val="0"/>
        <w:i w:val="0"/>
        <w:iCs w:val="0"/>
        <w:color w:val="161616"/>
        <w:spacing w:val="0"/>
        <w:w w:val="100"/>
        <w:sz w:val="24"/>
        <w:szCs w:val="24"/>
        <w:lang w:val="de-DE" w:eastAsia="en-US" w:bidi="ar-SA"/>
      </w:rPr>
    </w:lvl>
    <w:lvl w:ilvl="1" w:tplc="C164A418">
      <w:start w:val="1"/>
      <w:numFmt w:val="decimal"/>
      <w:lvlText w:val="(%2)"/>
      <w:lvlJc w:val="left"/>
      <w:pPr>
        <w:ind w:left="768" w:hanging="367"/>
      </w:pPr>
      <w:rPr>
        <w:rFonts w:ascii="Calibri" w:eastAsia="Arial" w:hAnsi="Calibri" w:cs="Calibri" w:hint="default"/>
        <w:b w:val="0"/>
        <w:bCs w:val="0"/>
        <w:i w:val="0"/>
        <w:iCs w:val="0"/>
        <w:color w:val="1D1D1D"/>
        <w:spacing w:val="0"/>
        <w:w w:val="100"/>
        <w:sz w:val="24"/>
        <w:szCs w:val="24"/>
        <w:lang w:val="de-DE" w:eastAsia="en-US" w:bidi="ar-SA"/>
      </w:rPr>
    </w:lvl>
    <w:lvl w:ilvl="2" w:tplc="2B441EA2">
      <w:numFmt w:val="bullet"/>
      <w:lvlText w:val="•"/>
      <w:lvlJc w:val="left"/>
      <w:pPr>
        <w:ind w:left="1707" w:hanging="367"/>
      </w:pPr>
      <w:rPr>
        <w:rFonts w:hint="default"/>
        <w:lang w:val="de-DE" w:eastAsia="en-US" w:bidi="ar-SA"/>
      </w:rPr>
    </w:lvl>
    <w:lvl w:ilvl="3" w:tplc="A9C46824">
      <w:numFmt w:val="bullet"/>
      <w:lvlText w:val="•"/>
      <w:lvlJc w:val="left"/>
      <w:pPr>
        <w:ind w:left="2654" w:hanging="367"/>
      </w:pPr>
      <w:rPr>
        <w:rFonts w:hint="default"/>
        <w:lang w:val="de-DE" w:eastAsia="en-US" w:bidi="ar-SA"/>
      </w:rPr>
    </w:lvl>
    <w:lvl w:ilvl="4" w:tplc="8744DDCE">
      <w:numFmt w:val="bullet"/>
      <w:lvlText w:val="•"/>
      <w:lvlJc w:val="left"/>
      <w:pPr>
        <w:ind w:left="3601" w:hanging="367"/>
      </w:pPr>
      <w:rPr>
        <w:rFonts w:hint="default"/>
        <w:lang w:val="de-DE" w:eastAsia="en-US" w:bidi="ar-SA"/>
      </w:rPr>
    </w:lvl>
    <w:lvl w:ilvl="5" w:tplc="C2804396">
      <w:numFmt w:val="bullet"/>
      <w:lvlText w:val="•"/>
      <w:lvlJc w:val="left"/>
      <w:pPr>
        <w:ind w:left="4548" w:hanging="367"/>
      </w:pPr>
      <w:rPr>
        <w:rFonts w:hint="default"/>
        <w:lang w:val="de-DE" w:eastAsia="en-US" w:bidi="ar-SA"/>
      </w:rPr>
    </w:lvl>
    <w:lvl w:ilvl="6" w:tplc="3410D7E6">
      <w:numFmt w:val="bullet"/>
      <w:lvlText w:val="•"/>
      <w:lvlJc w:val="left"/>
      <w:pPr>
        <w:ind w:left="5495" w:hanging="367"/>
      </w:pPr>
      <w:rPr>
        <w:rFonts w:hint="default"/>
        <w:lang w:val="de-DE" w:eastAsia="en-US" w:bidi="ar-SA"/>
      </w:rPr>
    </w:lvl>
    <w:lvl w:ilvl="7" w:tplc="46B63FFA">
      <w:numFmt w:val="bullet"/>
      <w:lvlText w:val="•"/>
      <w:lvlJc w:val="left"/>
      <w:pPr>
        <w:ind w:left="6442" w:hanging="367"/>
      </w:pPr>
      <w:rPr>
        <w:rFonts w:hint="default"/>
        <w:lang w:val="de-DE" w:eastAsia="en-US" w:bidi="ar-SA"/>
      </w:rPr>
    </w:lvl>
    <w:lvl w:ilvl="8" w:tplc="D308516A">
      <w:numFmt w:val="bullet"/>
      <w:lvlText w:val="•"/>
      <w:lvlJc w:val="left"/>
      <w:pPr>
        <w:ind w:left="7389" w:hanging="367"/>
      </w:pPr>
      <w:rPr>
        <w:rFonts w:hint="default"/>
        <w:lang w:val="de-DE" w:eastAsia="en-US" w:bidi="ar-SA"/>
      </w:rPr>
    </w:lvl>
  </w:abstractNum>
  <w:abstractNum w:abstractNumId="14" w15:restartNumberingAfterBreak="0">
    <w:nsid w:val="63D81B40"/>
    <w:multiLevelType w:val="hybridMultilevel"/>
    <w:tmpl w:val="26A03B8C"/>
    <w:lvl w:ilvl="0" w:tplc="ED42A8F6">
      <w:start w:val="1"/>
      <w:numFmt w:val="decimal"/>
      <w:lvlText w:val="(%1)"/>
      <w:lvlJc w:val="left"/>
      <w:pPr>
        <w:ind w:left="940" w:hanging="372"/>
      </w:pPr>
      <w:rPr>
        <w:rFonts w:ascii="Calibri" w:hAnsi="Calibri" w:cs="Calibri" w:hint="default"/>
        <w:spacing w:val="0"/>
        <w:w w:val="100"/>
        <w:sz w:val="24"/>
        <w:szCs w:val="24"/>
        <w:lang w:val="de-DE" w:eastAsia="en-US" w:bidi="ar-SA"/>
      </w:rPr>
    </w:lvl>
    <w:lvl w:ilvl="1" w:tplc="A1ACB504">
      <w:start w:val="1"/>
      <w:numFmt w:val="decimal"/>
      <w:lvlText w:val="%2."/>
      <w:lvlJc w:val="left"/>
      <w:pPr>
        <w:ind w:left="1123" w:hanging="272"/>
      </w:pPr>
      <w:rPr>
        <w:rFonts w:ascii="Calibri" w:eastAsia="Arial" w:hAnsi="Calibri" w:cs="Calibri" w:hint="default"/>
        <w:b w:val="0"/>
        <w:bCs w:val="0"/>
        <w:i w:val="0"/>
        <w:iCs w:val="0"/>
        <w:color w:val="1F1F1F"/>
        <w:spacing w:val="-1"/>
        <w:w w:val="76"/>
        <w:sz w:val="24"/>
        <w:szCs w:val="24"/>
        <w:lang w:val="de-DE" w:eastAsia="en-US" w:bidi="ar-SA"/>
      </w:rPr>
    </w:lvl>
    <w:lvl w:ilvl="2" w:tplc="9CF85E4E">
      <w:numFmt w:val="bullet"/>
      <w:lvlText w:val="•"/>
      <w:lvlJc w:val="left"/>
      <w:pPr>
        <w:ind w:left="1973" w:hanging="272"/>
      </w:pPr>
      <w:rPr>
        <w:rFonts w:hint="default"/>
        <w:lang w:val="de-DE" w:eastAsia="en-US" w:bidi="ar-SA"/>
      </w:rPr>
    </w:lvl>
    <w:lvl w:ilvl="3" w:tplc="5BE26F24">
      <w:numFmt w:val="bullet"/>
      <w:lvlText w:val="•"/>
      <w:lvlJc w:val="left"/>
      <w:pPr>
        <w:ind w:left="2887" w:hanging="272"/>
      </w:pPr>
      <w:rPr>
        <w:rFonts w:hint="default"/>
        <w:lang w:val="de-DE" w:eastAsia="en-US" w:bidi="ar-SA"/>
      </w:rPr>
    </w:lvl>
    <w:lvl w:ilvl="4" w:tplc="285827FC">
      <w:numFmt w:val="bullet"/>
      <w:lvlText w:val="•"/>
      <w:lvlJc w:val="left"/>
      <w:pPr>
        <w:ind w:left="3801" w:hanging="272"/>
      </w:pPr>
      <w:rPr>
        <w:rFonts w:hint="default"/>
        <w:lang w:val="de-DE" w:eastAsia="en-US" w:bidi="ar-SA"/>
      </w:rPr>
    </w:lvl>
    <w:lvl w:ilvl="5" w:tplc="4CEA1EDA">
      <w:numFmt w:val="bullet"/>
      <w:lvlText w:val="•"/>
      <w:lvlJc w:val="left"/>
      <w:pPr>
        <w:ind w:left="4715" w:hanging="272"/>
      </w:pPr>
      <w:rPr>
        <w:rFonts w:hint="default"/>
        <w:lang w:val="de-DE" w:eastAsia="en-US" w:bidi="ar-SA"/>
      </w:rPr>
    </w:lvl>
    <w:lvl w:ilvl="6" w:tplc="ECCE53F4">
      <w:numFmt w:val="bullet"/>
      <w:lvlText w:val="•"/>
      <w:lvlJc w:val="left"/>
      <w:pPr>
        <w:ind w:left="5628" w:hanging="272"/>
      </w:pPr>
      <w:rPr>
        <w:rFonts w:hint="default"/>
        <w:lang w:val="de-DE" w:eastAsia="en-US" w:bidi="ar-SA"/>
      </w:rPr>
    </w:lvl>
    <w:lvl w:ilvl="7" w:tplc="33B62776">
      <w:numFmt w:val="bullet"/>
      <w:lvlText w:val="•"/>
      <w:lvlJc w:val="left"/>
      <w:pPr>
        <w:ind w:left="6542" w:hanging="272"/>
      </w:pPr>
      <w:rPr>
        <w:rFonts w:hint="default"/>
        <w:lang w:val="de-DE" w:eastAsia="en-US" w:bidi="ar-SA"/>
      </w:rPr>
    </w:lvl>
    <w:lvl w:ilvl="8" w:tplc="25B85546">
      <w:numFmt w:val="bullet"/>
      <w:lvlText w:val="•"/>
      <w:lvlJc w:val="left"/>
      <w:pPr>
        <w:ind w:left="7456" w:hanging="272"/>
      </w:pPr>
      <w:rPr>
        <w:rFonts w:hint="default"/>
        <w:lang w:val="de-DE" w:eastAsia="en-US" w:bidi="ar-SA"/>
      </w:rPr>
    </w:lvl>
  </w:abstractNum>
  <w:abstractNum w:abstractNumId="15" w15:restartNumberingAfterBreak="0">
    <w:nsid w:val="69BF1E40"/>
    <w:multiLevelType w:val="hybridMultilevel"/>
    <w:tmpl w:val="84ECD194"/>
    <w:lvl w:ilvl="0" w:tplc="A9F80D34">
      <w:start w:val="6"/>
      <w:numFmt w:val="decimal"/>
      <w:lvlText w:val="(%1)"/>
      <w:lvlJc w:val="left"/>
      <w:pPr>
        <w:ind w:left="790" w:hanging="371"/>
      </w:pPr>
      <w:rPr>
        <w:rFonts w:hint="default"/>
        <w:spacing w:val="-1"/>
        <w:w w:val="78"/>
        <w:lang w:val="de-DE" w:eastAsia="en-US" w:bidi="ar-SA"/>
      </w:rPr>
    </w:lvl>
    <w:lvl w:ilvl="1" w:tplc="EB304D5A">
      <w:numFmt w:val="bullet"/>
      <w:lvlText w:val="-"/>
      <w:lvlJc w:val="left"/>
      <w:pPr>
        <w:ind w:left="966" w:hanging="195"/>
      </w:pPr>
      <w:rPr>
        <w:rFonts w:ascii="Arial" w:eastAsia="Arial" w:hAnsi="Arial" w:cs="Arial" w:hint="default"/>
        <w:b w:val="0"/>
        <w:bCs w:val="0"/>
        <w:i w:val="0"/>
        <w:iCs w:val="0"/>
        <w:color w:val="1F1F1F"/>
        <w:spacing w:val="0"/>
        <w:w w:val="90"/>
        <w:sz w:val="23"/>
        <w:szCs w:val="23"/>
        <w:lang w:val="de-DE" w:eastAsia="en-US" w:bidi="ar-SA"/>
      </w:rPr>
    </w:lvl>
    <w:lvl w:ilvl="2" w:tplc="C79C6520">
      <w:numFmt w:val="bullet"/>
      <w:lvlText w:val="•"/>
      <w:lvlJc w:val="left"/>
      <w:pPr>
        <w:ind w:left="1884" w:hanging="195"/>
      </w:pPr>
      <w:rPr>
        <w:rFonts w:hint="default"/>
        <w:lang w:val="de-DE" w:eastAsia="en-US" w:bidi="ar-SA"/>
      </w:rPr>
    </w:lvl>
    <w:lvl w:ilvl="3" w:tplc="083E7480">
      <w:numFmt w:val="bullet"/>
      <w:lvlText w:val="•"/>
      <w:lvlJc w:val="left"/>
      <w:pPr>
        <w:ind w:left="2809" w:hanging="195"/>
      </w:pPr>
      <w:rPr>
        <w:rFonts w:hint="default"/>
        <w:lang w:val="de-DE" w:eastAsia="en-US" w:bidi="ar-SA"/>
      </w:rPr>
    </w:lvl>
    <w:lvl w:ilvl="4" w:tplc="F03CBBA2">
      <w:numFmt w:val="bullet"/>
      <w:lvlText w:val="•"/>
      <w:lvlJc w:val="left"/>
      <w:pPr>
        <w:ind w:left="3734" w:hanging="195"/>
      </w:pPr>
      <w:rPr>
        <w:rFonts w:hint="default"/>
        <w:lang w:val="de-DE" w:eastAsia="en-US" w:bidi="ar-SA"/>
      </w:rPr>
    </w:lvl>
    <w:lvl w:ilvl="5" w:tplc="AA3095C8">
      <w:numFmt w:val="bullet"/>
      <w:lvlText w:val="•"/>
      <w:lvlJc w:val="left"/>
      <w:pPr>
        <w:ind w:left="4659" w:hanging="195"/>
      </w:pPr>
      <w:rPr>
        <w:rFonts w:hint="default"/>
        <w:lang w:val="de-DE" w:eastAsia="en-US" w:bidi="ar-SA"/>
      </w:rPr>
    </w:lvl>
    <w:lvl w:ilvl="6" w:tplc="94BC74BA">
      <w:numFmt w:val="bullet"/>
      <w:lvlText w:val="•"/>
      <w:lvlJc w:val="left"/>
      <w:pPr>
        <w:ind w:left="5584" w:hanging="195"/>
      </w:pPr>
      <w:rPr>
        <w:rFonts w:hint="default"/>
        <w:lang w:val="de-DE" w:eastAsia="en-US" w:bidi="ar-SA"/>
      </w:rPr>
    </w:lvl>
    <w:lvl w:ilvl="7" w:tplc="762269B8">
      <w:numFmt w:val="bullet"/>
      <w:lvlText w:val="•"/>
      <w:lvlJc w:val="left"/>
      <w:pPr>
        <w:ind w:left="6509" w:hanging="195"/>
      </w:pPr>
      <w:rPr>
        <w:rFonts w:hint="default"/>
        <w:lang w:val="de-DE" w:eastAsia="en-US" w:bidi="ar-SA"/>
      </w:rPr>
    </w:lvl>
    <w:lvl w:ilvl="8" w:tplc="4E5EBA4C">
      <w:numFmt w:val="bullet"/>
      <w:lvlText w:val="•"/>
      <w:lvlJc w:val="left"/>
      <w:pPr>
        <w:ind w:left="7434" w:hanging="195"/>
      </w:pPr>
      <w:rPr>
        <w:rFonts w:hint="default"/>
        <w:lang w:val="de-DE" w:eastAsia="en-US" w:bidi="ar-SA"/>
      </w:rPr>
    </w:lvl>
  </w:abstractNum>
  <w:abstractNum w:abstractNumId="16" w15:restartNumberingAfterBreak="0">
    <w:nsid w:val="6CDE5DEA"/>
    <w:multiLevelType w:val="hybridMultilevel"/>
    <w:tmpl w:val="5F4C4D1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F7E7EA8"/>
    <w:multiLevelType w:val="hybridMultilevel"/>
    <w:tmpl w:val="7B2A8142"/>
    <w:lvl w:ilvl="0" w:tplc="3A38F316">
      <w:start w:val="1"/>
      <w:numFmt w:val="decimal"/>
      <w:lvlText w:val="(%1)"/>
      <w:lvlJc w:val="left"/>
      <w:pPr>
        <w:ind w:left="799" w:hanging="367"/>
      </w:pPr>
      <w:rPr>
        <w:rFonts w:hint="default"/>
        <w:spacing w:val="0"/>
        <w:w w:val="100"/>
        <w:lang w:val="de-DE" w:eastAsia="en-US" w:bidi="ar-SA"/>
      </w:rPr>
    </w:lvl>
    <w:lvl w:ilvl="1" w:tplc="CAFCA6C0">
      <w:numFmt w:val="bullet"/>
      <w:lvlText w:val="•"/>
      <w:lvlJc w:val="left"/>
      <w:pPr>
        <w:ind w:left="1648" w:hanging="367"/>
      </w:pPr>
      <w:rPr>
        <w:rFonts w:hint="default"/>
        <w:lang w:val="de-DE" w:eastAsia="en-US" w:bidi="ar-SA"/>
      </w:rPr>
    </w:lvl>
    <w:lvl w:ilvl="2" w:tplc="80C445FC">
      <w:numFmt w:val="bullet"/>
      <w:lvlText w:val="•"/>
      <w:lvlJc w:val="left"/>
      <w:pPr>
        <w:ind w:left="2496" w:hanging="367"/>
      </w:pPr>
      <w:rPr>
        <w:rFonts w:hint="default"/>
        <w:lang w:val="de-DE" w:eastAsia="en-US" w:bidi="ar-SA"/>
      </w:rPr>
    </w:lvl>
    <w:lvl w:ilvl="3" w:tplc="272AC2F4">
      <w:numFmt w:val="bullet"/>
      <w:lvlText w:val="•"/>
      <w:lvlJc w:val="left"/>
      <w:pPr>
        <w:ind w:left="3345" w:hanging="367"/>
      </w:pPr>
      <w:rPr>
        <w:rFonts w:hint="default"/>
        <w:lang w:val="de-DE" w:eastAsia="en-US" w:bidi="ar-SA"/>
      </w:rPr>
    </w:lvl>
    <w:lvl w:ilvl="4" w:tplc="81B0D88E">
      <w:numFmt w:val="bullet"/>
      <w:lvlText w:val="•"/>
      <w:lvlJc w:val="left"/>
      <w:pPr>
        <w:ind w:left="4193" w:hanging="367"/>
      </w:pPr>
      <w:rPr>
        <w:rFonts w:hint="default"/>
        <w:lang w:val="de-DE" w:eastAsia="en-US" w:bidi="ar-SA"/>
      </w:rPr>
    </w:lvl>
    <w:lvl w:ilvl="5" w:tplc="6926546E">
      <w:numFmt w:val="bullet"/>
      <w:lvlText w:val="•"/>
      <w:lvlJc w:val="left"/>
      <w:pPr>
        <w:ind w:left="5042" w:hanging="367"/>
      </w:pPr>
      <w:rPr>
        <w:rFonts w:hint="default"/>
        <w:lang w:val="de-DE" w:eastAsia="en-US" w:bidi="ar-SA"/>
      </w:rPr>
    </w:lvl>
    <w:lvl w:ilvl="6" w:tplc="6784B6C8">
      <w:numFmt w:val="bullet"/>
      <w:lvlText w:val="•"/>
      <w:lvlJc w:val="left"/>
      <w:pPr>
        <w:ind w:left="5890" w:hanging="367"/>
      </w:pPr>
      <w:rPr>
        <w:rFonts w:hint="default"/>
        <w:lang w:val="de-DE" w:eastAsia="en-US" w:bidi="ar-SA"/>
      </w:rPr>
    </w:lvl>
    <w:lvl w:ilvl="7" w:tplc="94CA7E02">
      <w:numFmt w:val="bullet"/>
      <w:lvlText w:val="•"/>
      <w:lvlJc w:val="left"/>
      <w:pPr>
        <w:ind w:left="6738" w:hanging="367"/>
      </w:pPr>
      <w:rPr>
        <w:rFonts w:hint="default"/>
        <w:lang w:val="de-DE" w:eastAsia="en-US" w:bidi="ar-SA"/>
      </w:rPr>
    </w:lvl>
    <w:lvl w:ilvl="8" w:tplc="8E365000">
      <w:numFmt w:val="bullet"/>
      <w:lvlText w:val="•"/>
      <w:lvlJc w:val="left"/>
      <w:pPr>
        <w:ind w:left="7587" w:hanging="367"/>
      </w:pPr>
      <w:rPr>
        <w:rFonts w:hint="default"/>
        <w:lang w:val="de-DE" w:eastAsia="en-US" w:bidi="ar-SA"/>
      </w:rPr>
    </w:lvl>
  </w:abstractNum>
  <w:abstractNum w:abstractNumId="18" w15:restartNumberingAfterBreak="0">
    <w:nsid w:val="77C75505"/>
    <w:multiLevelType w:val="hybridMultilevel"/>
    <w:tmpl w:val="1846A4DE"/>
    <w:lvl w:ilvl="0" w:tplc="7A2C58FC">
      <w:start w:val="1"/>
      <w:numFmt w:val="decimal"/>
      <w:lvlText w:val="(%1)"/>
      <w:lvlJc w:val="left"/>
      <w:pPr>
        <w:ind w:left="786" w:hanging="367"/>
      </w:pPr>
      <w:rPr>
        <w:rFonts w:ascii="Calibri" w:eastAsia="Arial" w:hAnsi="Calibri" w:cs="Calibri" w:hint="default"/>
        <w:b w:val="0"/>
        <w:bCs w:val="0"/>
        <w:i w:val="0"/>
        <w:iCs w:val="0"/>
        <w:color w:val="1C1C1C"/>
        <w:spacing w:val="0"/>
        <w:w w:val="100"/>
        <w:sz w:val="24"/>
        <w:szCs w:val="24"/>
        <w:lang w:val="de-DE" w:eastAsia="en-US" w:bidi="ar-SA"/>
      </w:rPr>
    </w:lvl>
    <w:lvl w:ilvl="1" w:tplc="9AA2E08A">
      <w:numFmt w:val="bullet"/>
      <w:lvlText w:val="•"/>
      <w:lvlJc w:val="left"/>
      <w:pPr>
        <w:ind w:left="1630" w:hanging="367"/>
      </w:pPr>
      <w:rPr>
        <w:rFonts w:hint="default"/>
        <w:lang w:val="de-DE" w:eastAsia="en-US" w:bidi="ar-SA"/>
      </w:rPr>
    </w:lvl>
    <w:lvl w:ilvl="2" w:tplc="CBBC8690">
      <w:numFmt w:val="bullet"/>
      <w:lvlText w:val="•"/>
      <w:lvlJc w:val="left"/>
      <w:pPr>
        <w:ind w:left="2480" w:hanging="367"/>
      </w:pPr>
      <w:rPr>
        <w:rFonts w:hint="default"/>
        <w:lang w:val="de-DE" w:eastAsia="en-US" w:bidi="ar-SA"/>
      </w:rPr>
    </w:lvl>
    <w:lvl w:ilvl="3" w:tplc="DC2283CE">
      <w:numFmt w:val="bullet"/>
      <w:lvlText w:val="•"/>
      <w:lvlJc w:val="left"/>
      <w:pPr>
        <w:ind w:left="3331" w:hanging="367"/>
      </w:pPr>
      <w:rPr>
        <w:rFonts w:hint="default"/>
        <w:lang w:val="de-DE" w:eastAsia="en-US" w:bidi="ar-SA"/>
      </w:rPr>
    </w:lvl>
    <w:lvl w:ilvl="4" w:tplc="1DBE7FB2">
      <w:numFmt w:val="bullet"/>
      <w:lvlText w:val="•"/>
      <w:lvlJc w:val="left"/>
      <w:pPr>
        <w:ind w:left="4181" w:hanging="367"/>
      </w:pPr>
      <w:rPr>
        <w:rFonts w:hint="default"/>
        <w:lang w:val="de-DE" w:eastAsia="en-US" w:bidi="ar-SA"/>
      </w:rPr>
    </w:lvl>
    <w:lvl w:ilvl="5" w:tplc="603682E0">
      <w:numFmt w:val="bullet"/>
      <w:lvlText w:val="•"/>
      <w:lvlJc w:val="left"/>
      <w:pPr>
        <w:ind w:left="5032" w:hanging="367"/>
      </w:pPr>
      <w:rPr>
        <w:rFonts w:hint="default"/>
        <w:lang w:val="de-DE" w:eastAsia="en-US" w:bidi="ar-SA"/>
      </w:rPr>
    </w:lvl>
    <w:lvl w:ilvl="6" w:tplc="68FE5FB6">
      <w:numFmt w:val="bullet"/>
      <w:lvlText w:val="•"/>
      <w:lvlJc w:val="left"/>
      <w:pPr>
        <w:ind w:left="5882" w:hanging="367"/>
      </w:pPr>
      <w:rPr>
        <w:rFonts w:hint="default"/>
        <w:lang w:val="de-DE" w:eastAsia="en-US" w:bidi="ar-SA"/>
      </w:rPr>
    </w:lvl>
    <w:lvl w:ilvl="7" w:tplc="2CE019AA">
      <w:numFmt w:val="bullet"/>
      <w:lvlText w:val="•"/>
      <w:lvlJc w:val="left"/>
      <w:pPr>
        <w:ind w:left="6732" w:hanging="367"/>
      </w:pPr>
      <w:rPr>
        <w:rFonts w:hint="default"/>
        <w:lang w:val="de-DE" w:eastAsia="en-US" w:bidi="ar-SA"/>
      </w:rPr>
    </w:lvl>
    <w:lvl w:ilvl="8" w:tplc="0E4E1B88">
      <w:numFmt w:val="bullet"/>
      <w:lvlText w:val="•"/>
      <w:lvlJc w:val="left"/>
      <w:pPr>
        <w:ind w:left="7583" w:hanging="367"/>
      </w:pPr>
      <w:rPr>
        <w:rFonts w:hint="default"/>
        <w:lang w:val="de-DE" w:eastAsia="en-US" w:bidi="ar-SA"/>
      </w:rPr>
    </w:lvl>
  </w:abstractNum>
  <w:abstractNum w:abstractNumId="19" w15:restartNumberingAfterBreak="0">
    <w:nsid w:val="7D6279D6"/>
    <w:multiLevelType w:val="hybridMultilevel"/>
    <w:tmpl w:val="13502774"/>
    <w:lvl w:ilvl="0" w:tplc="E77C3CBE">
      <w:start w:val="1"/>
      <w:numFmt w:val="decimal"/>
      <w:lvlText w:val="(%1)"/>
      <w:lvlJc w:val="left"/>
      <w:pPr>
        <w:ind w:left="788" w:hanging="367"/>
      </w:pPr>
      <w:rPr>
        <w:rFonts w:ascii="Calibri" w:eastAsia="Arial" w:hAnsi="Calibri" w:cs="Calibri" w:hint="default"/>
        <w:b w:val="0"/>
        <w:bCs w:val="0"/>
        <w:i w:val="0"/>
        <w:iCs w:val="0"/>
        <w:color w:val="1F1F1F"/>
        <w:spacing w:val="0"/>
        <w:w w:val="100"/>
        <w:sz w:val="24"/>
        <w:szCs w:val="24"/>
        <w:lang w:val="de-DE" w:eastAsia="en-US" w:bidi="ar-SA"/>
      </w:rPr>
    </w:lvl>
    <w:lvl w:ilvl="1" w:tplc="28AA9060">
      <w:numFmt w:val="bullet"/>
      <w:lvlText w:val="•"/>
      <w:lvlJc w:val="left"/>
      <w:pPr>
        <w:ind w:left="1630" w:hanging="367"/>
      </w:pPr>
      <w:rPr>
        <w:rFonts w:hint="default"/>
        <w:lang w:val="de-DE" w:eastAsia="en-US" w:bidi="ar-SA"/>
      </w:rPr>
    </w:lvl>
    <w:lvl w:ilvl="2" w:tplc="251AE192">
      <w:numFmt w:val="bullet"/>
      <w:lvlText w:val="•"/>
      <w:lvlJc w:val="left"/>
      <w:pPr>
        <w:ind w:left="2480" w:hanging="367"/>
      </w:pPr>
      <w:rPr>
        <w:rFonts w:hint="default"/>
        <w:lang w:val="de-DE" w:eastAsia="en-US" w:bidi="ar-SA"/>
      </w:rPr>
    </w:lvl>
    <w:lvl w:ilvl="3" w:tplc="1C44E7D2">
      <w:numFmt w:val="bullet"/>
      <w:lvlText w:val="•"/>
      <w:lvlJc w:val="left"/>
      <w:pPr>
        <w:ind w:left="3331" w:hanging="367"/>
      </w:pPr>
      <w:rPr>
        <w:rFonts w:hint="default"/>
        <w:lang w:val="de-DE" w:eastAsia="en-US" w:bidi="ar-SA"/>
      </w:rPr>
    </w:lvl>
    <w:lvl w:ilvl="4" w:tplc="1136985C">
      <w:numFmt w:val="bullet"/>
      <w:lvlText w:val="•"/>
      <w:lvlJc w:val="left"/>
      <w:pPr>
        <w:ind w:left="4181" w:hanging="367"/>
      </w:pPr>
      <w:rPr>
        <w:rFonts w:hint="default"/>
        <w:lang w:val="de-DE" w:eastAsia="en-US" w:bidi="ar-SA"/>
      </w:rPr>
    </w:lvl>
    <w:lvl w:ilvl="5" w:tplc="6F9670F2">
      <w:numFmt w:val="bullet"/>
      <w:lvlText w:val="•"/>
      <w:lvlJc w:val="left"/>
      <w:pPr>
        <w:ind w:left="5032" w:hanging="367"/>
      </w:pPr>
      <w:rPr>
        <w:rFonts w:hint="default"/>
        <w:lang w:val="de-DE" w:eastAsia="en-US" w:bidi="ar-SA"/>
      </w:rPr>
    </w:lvl>
    <w:lvl w:ilvl="6" w:tplc="53185084">
      <w:numFmt w:val="bullet"/>
      <w:lvlText w:val="•"/>
      <w:lvlJc w:val="left"/>
      <w:pPr>
        <w:ind w:left="5882" w:hanging="367"/>
      </w:pPr>
      <w:rPr>
        <w:rFonts w:hint="default"/>
        <w:lang w:val="de-DE" w:eastAsia="en-US" w:bidi="ar-SA"/>
      </w:rPr>
    </w:lvl>
    <w:lvl w:ilvl="7" w:tplc="675EDF72">
      <w:numFmt w:val="bullet"/>
      <w:lvlText w:val="•"/>
      <w:lvlJc w:val="left"/>
      <w:pPr>
        <w:ind w:left="6732" w:hanging="367"/>
      </w:pPr>
      <w:rPr>
        <w:rFonts w:hint="default"/>
        <w:lang w:val="de-DE" w:eastAsia="en-US" w:bidi="ar-SA"/>
      </w:rPr>
    </w:lvl>
    <w:lvl w:ilvl="8" w:tplc="D528E91A">
      <w:numFmt w:val="bullet"/>
      <w:lvlText w:val="•"/>
      <w:lvlJc w:val="left"/>
      <w:pPr>
        <w:ind w:left="7583" w:hanging="367"/>
      </w:pPr>
      <w:rPr>
        <w:rFonts w:hint="default"/>
        <w:lang w:val="de-DE" w:eastAsia="en-US" w:bidi="ar-SA"/>
      </w:rPr>
    </w:lvl>
  </w:abstractNum>
  <w:num w:numId="1" w16cid:durableId="12154229">
    <w:abstractNumId w:val="1"/>
  </w:num>
  <w:num w:numId="2" w16cid:durableId="1766026595">
    <w:abstractNumId w:val="8"/>
  </w:num>
  <w:num w:numId="3" w16cid:durableId="1417165952">
    <w:abstractNumId w:val="17"/>
  </w:num>
  <w:num w:numId="4" w16cid:durableId="1263537042">
    <w:abstractNumId w:val="19"/>
  </w:num>
  <w:num w:numId="5" w16cid:durableId="42145223">
    <w:abstractNumId w:val="11"/>
  </w:num>
  <w:num w:numId="6" w16cid:durableId="1307973486">
    <w:abstractNumId w:val="18"/>
  </w:num>
  <w:num w:numId="7" w16cid:durableId="324357621">
    <w:abstractNumId w:val="4"/>
  </w:num>
  <w:num w:numId="8" w16cid:durableId="1953316089">
    <w:abstractNumId w:val="14"/>
  </w:num>
  <w:num w:numId="9" w16cid:durableId="1739017903">
    <w:abstractNumId w:val="15"/>
  </w:num>
  <w:num w:numId="10" w16cid:durableId="1474834358">
    <w:abstractNumId w:val="3"/>
  </w:num>
  <w:num w:numId="11" w16cid:durableId="126317447">
    <w:abstractNumId w:val="13"/>
  </w:num>
  <w:num w:numId="12" w16cid:durableId="216745010">
    <w:abstractNumId w:val="5"/>
  </w:num>
  <w:num w:numId="13" w16cid:durableId="1157722178">
    <w:abstractNumId w:val="16"/>
  </w:num>
  <w:num w:numId="14" w16cid:durableId="1436443151">
    <w:abstractNumId w:val="0"/>
  </w:num>
  <w:num w:numId="15" w16cid:durableId="1357804483">
    <w:abstractNumId w:val="12"/>
  </w:num>
  <w:num w:numId="16" w16cid:durableId="1575506972">
    <w:abstractNumId w:val="10"/>
  </w:num>
  <w:num w:numId="17" w16cid:durableId="463621826">
    <w:abstractNumId w:val="6"/>
  </w:num>
  <w:num w:numId="18" w16cid:durableId="485754172">
    <w:abstractNumId w:val="9"/>
  </w:num>
  <w:num w:numId="19" w16cid:durableId="105125473">
    <w:abstractNumId w:val="7"/>
  </w:num>
  <w:num w:numId="20" w16cid:durableId="861088006">
    <w:abstractNumId w:val="2"/>
  </w:num>
  <w:num w:numId="21" w16cid:durableId="1948728592">
    <w:abstractNumId w:val="11"/>
    <w:lvlOverride w:ilvl="0">
      <w:startOverride w:val="1"/>
    </w:lvlOverride>
  </w:num>
  <w:num w:numId="22" w16cid:durableId="2083021075">
    <w:abstractNumId w:val="11"/>
    <w:lvlOverride w:ilvl="0">
      <w:startOverride w:val="1"/>
    </w:lvlOverride>
  </w:num>
  <w:num w:numId="23" w16cid:durableId="407658243">
    <w:abstractNumId w:val="11"/>
    <w:lvlOverride w:ilvl="0">
      <w:startOverride w:val="1"/>
    </w:lvlOverride>
  </w:num>
  <w:num w:numId="24" w16cid:durableId="100756017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EuroStar"/>
    <w:docVar w:name="DP_ExtIdentifier3" w:val="Satzung Gesundheitsregion Mittelfranken_Final"/>
    <w:docVar w:name="DP_ExtIdentifier6" w:val="65866;0"/>
    <w:docVar w:name="DP_IdentValue" w:val="00584/24"/>
    <w:docVar w:name="DP_JobTitle" w:val="Gesundheitsregion Mittelfranken"/>
    <w:docVar w:name="DP_TPSystemIdLong" w:val="1"/>
  </w:docVars>
  <w:rsids>
    <w:rsidRoot w:val="0050003C"/>
    <w:rsid w:val="00002F01"/>
    <w:rsid w:val="000138F0"/>
    <w:rsid w:val="00040263"/>
    <w:rsid w:val="00050D20"/>
    <w:rsid w:val="000638ED"/>
    <w:rsid w:val="0008193A"/>
    <w:rsid w:val="0008579A"/>
    <w:rsid w:val="0008763E"/>
    <w:rsid w:val="000C1A91"/>
    <w:rsid w:val="000C6654"/>
    <w:rsid w:val="000C7FD0"/>
    <w:rsid w:val="000F3775"/>
    <w:rsid w:val="000F516B"/>
    <w:rsid w:val="001371FE"/>
    <w:rsid w:val="00137BC8"/>
    <w:rsid w:val="00153E18"/>
    <w:rsid w:val="0016372C"/>
    <w:rsid w:val="00165FC0"/>
    <w:rsid w:val="001A5FE0"/>
    <w:rsid w:val="001B09EE"/>
    <w:rsid w:val="001F75CE"/>
    <w:rsid w:val="00212F19"/>
    <w:rsid w:val="002573D1"/>
    <w:rsid w:val="00272B03"/>
    <w:rsid w:val="00280E93"/>
    <w:rsid w:val="0029294D"/>
    <w:rsid w:val="002A4CAB"/>
    <w:rsid w:val="002D0775"/>
    <w:rsid w:val="002E2D7F"/>
    <w:rsid w:val="002F7EE1"/>
    <w:rsid w:val="00315C87"/>
    <w:rsid w:val="003358CE"/>
    <w:rsid w:val="00335C83"/>
    <w:rsid w:val="0033644A"/>
    <w:rsid w:val="00347423"/>
    <w:rsid w:val="00370B77"/>
    <w:rsid w:val="00373379"/>
    <w:rsid w:val="00387213"/>
    <w:rsid w:val="003B2145"/>
    <w:rsid w:val="003D2A65"/>
    <w:rsid w:val="003F4A08"/>
    <w:rsid w:val="00412830"/>
    <w:rsid w:val="00413036"/>
    <w:rsid w:val="00430673"/>
    <w:rsid w:val="00452F24"/>
    <w:rsid w:val="00464E49"/>
    <w:rsid w:val="0046564D"/>
    <w:rsid w:val="004826F3"/>
    <w:rsid w:val="00487562"/>
    <w:rsid w:val="0049769E"/>
    <w:rsid w:val="004B2FCD"/>
    <w:rsid w:val="0050003C"/>
    <w:rsid w:val="0051341E"/>
    <w:rsid w:val="00542ABA"/>
    <w:rsid w:val="0055151E"/>
    <w:rsid w:val="00551C3C"/>
    <w:rsid w:val="00562932"/>
    <w:rsid w:val="00567A73"/>
    <w:rsid w:val="005A01D2"/>
    <w:rsid w:val="005B3E11"/>
    <w:rsid w:val="006117BF"/>
    <w:rsid w:val="00616AD9"/>
    <w:rsid w:val="006253B4"/>
    <w:rsid w:val="006649BF"/>
    <w:rsid w:val="00671857"/>
    <w:rsid w:val="006A148E"/>
    <w:rsid w:val="006A4FC7"/>
    <w:rsid w:val="006B1374"/>
    <w:rsid w:val="006C4375"/>
    <w:rsid w:val="006D69C4"/>
    <w:rsid w:val="006F028F"/>
    <w:rsid w:val="006F4292"/>
    <w:rsid w:val="006F672E"/>
    <w:rsid w:val="00712418"/>
    <w:rsid w:val="00745648"/>
    <w:rsid w:val="00790F61"/>
    <w:rsid w:val="00793ABD"/>
    <w:rsid w:val="00796CE1"/>
    <w:rsid w:val="007B2181"/>
    <w:rsid w:val="0080123D"/>
    <w:rsid w:val="008060A7"/>
    <w:rsid w:val="008119A6"/>
    <w:rsid w:val="00815F67"/>
    <w:rsid w:val="0082062C"/>
    <w:rsid w:val="00827430"/>
    <w:rsid w:val="00837DF6"/>
    <w:rsid w:val="0084775B"/>
    <w:rsid w:val="008C675D"/>
    <w:rsid w:val="008D127A"/>
    <w:rsid w:val="008D73F4"/>
    <w:rsid w:val="008E45A9"/>
    <w:rsid w:val="008F6AC6"/>
    <w:rsid w:val="009456F0"/>
    <w:rsid w:val="009553BA"/>
    <w:rsid w:val="009729E4"/>
    <w:rsid w:val="009B25AE"/>
    <w:rsid w:val="009B443B"/>
    <w:rsid w:val="009B62B4"/>
    <w:rsid w:val="009C2927"/>
    <w:rsid w:val="009C508A"/>
    <w:rsid w:val="009C73AC"/>
    <w:rsid w:val="009E388A"/>
    <w:rsid w:val="00A0142B"/>
    <w:rsid w:val="00A2228B"/>
    <w:rsid w:val="00A54C2A"/>
    <w:rsid w:val="00A574B4"/>
    <w:rsid w:val="00A90B83"/>
    <w:rsid w:val="00AC137C"/>
    <w:rsid w:val="00AD3C6D"/>
    <w:rsid w:val="00AD77F4"/>
    <w:rsid w:val="00AE70A2"/>
    <w:rsid w:val="00AF0CFA"/>
    <w:rsid w:val="00B00320"/>
    <w:rsid w:val="00B060E0"/>
    <w:rsid w:val="00B233DB"/>
    <w:rsid w:val="00B73CFD"/>
    <w:rsid w:val="00B82007"/>
    <w:rsid w:val="00B9634A"/>
    <w:rsid w:val="00BD7AF7"/>
    <w:rsid w:val="00C21258"/>
    <w:rsid w:val="00C4109C"/>
    <w:rsid w:val="00C515D2"/>
    <w:rsid w:val="00C5771A"/>
    <w:rsid w:val="00C856BF"/>
    <w:rsid w:val="00CB5306"/>
    <w:rsid w:val="00CB763B"/>
    <w:rsid w:val="00CC5A01"/>
    <w:rsid w:val="00CC6383"/>
    <w:rsid w:val="00D3099E"/>
    <w:rsid w:val="00D376E1"/>
    <w:rsid w:val="00D712B4"/>
    <w:rsid w:val="00DD5BE7"/>
    <w:rsid w:val="00DE1238"/>
    <w:rsid w:val="00DE30D7"/>
    <w:rsid w:val="00DE7978"/>
    <w:rsid w:val="00E0050B"/>
    <w:rsid w:val="00E16A9C"/>
    <w:rsid w:val="00E453DB"/>
    <w:rsid w:val="00E6660E"/>
    <w:rsid w:val="00E705B7"/>
    <w:rsid w:val="00EC4D23"/>
    <w:rsid w:val="00EC71A2"/>
    <w:rsid w:val="00F04FED"/>
    <w:rsid w:val="00F472F0"/>
    <w:rsid w:val="00F47556"/>
    <w:rsid w:val="00F47B62"/>
    <w:rsid w:val="00F53837"/>
    <w:rsid w:val="00F81E79"/>
    <w:rsid w:val="00F92C33"/>
    <w:rsid w:val="00FA2A6B"/>
    <w:rsid w:val="00FA6E96"/>
    <w:rsid w:val="00FB0EAB"/>
    <w:rsid w:val="00FC40C5"/>
    <w:rsid w:val="00FC5354"/>
    <w:rsid w:val="00FF02EC"/>
    <w:rsid w:val="00FF6A44"/>
    <w:rsid w:val="256A48B1"/>
    <w:rsid w:val="6FD68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0CF60"/>
  <w15:chartTrackingRefBased/>
  <w15:docId w15:val="{54EC6C4F-DE75-475F-902F-0DED968D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003C"/>
    <w:pPr>
      <w:widowControl w:val="0"/>
      <w:autoSpaceDE w:val="0"/>
      <w:autoSpaceDN w:val="0"/>
      <w:spacing w:line="240" w:lineRule="auto"/>
    </w:pPr>
  </w:style>
  <w:style w:type="paragraph" w:styleId="berschrift1">
    <w:name w:val="heading 1"/>
    <w:basedOn w:val="Standard"/>
    <w:link w:val="berschrift1Zchn"/>
    <w:uiPriority w:val="9"/>
    <w:qFormat/>
    <w:rsid w:val="0050003C"/>
    <w:pPr>
      <w:ind w:left="20"/>
      <w:outlineLvl w:val="0"/>
    </w:pPr>
    <w:rPr>
      <w:b/>
      <w:bCs/>
      <w:sz w:val="32"/>
      <w:szCs w:val="32"/>
    </w:rPr>
  </w:style>
  <w:style w:type="paragraph" w:styleId="berschrift3">
    <w:name w:val="heading 3"/>
    <w:basedOn w:val="Standard"/>
    <w:next w:val="Standard"/>
    <w:link w:val="berschrift3Zchn"/>
    <w:uiPriority w:val="9"/>
    <w:semiHidden/>
    <w:unhideWhenUsed/>
    <w:qFormat/>
    <w:rsid w:val="0050003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003C"/>
    <w:rPr>
      <w:rFonts w:ascii="Arial" w:eastAsia="Arial" w:hAnsi="Arial" w:cs="Arial"/>
      <w:b/>
      <w:bCs/>
      <w:kern w:val="0"/>
      <w:sz w:val="32"/>
      <w:szCs w:val="32"/>
      <w14:ligatures w14:val="none"/>
    </w:rPr>
  </w:style>
  <w:style w:type="paragraph" w:styleId="Kopfzeile">
    <w:name w:val="header"/>
    <w:basedOn w:val="Standard"/>
    <w:link w:val="KopfzeileZchn"/>
    <w:uiPriority w:val="99"/>
    <w:unhideWhenUsed/>
    <w:rsid w:val="0050003C"/>
    <w:pPr>
      <w:tabs>
        <w:tab w:val="center" w:pos="4536"/>
        <w:tab w:val="right" w:pos="9072"/>
      </w:tabs>
    </w:pPr>
  </w:style>
  <w:style w:type="character" w:customStyle="1" w:styleId="KopfzeileZchn">
    <w:name w:val="Kopfzeile Zchn"/>
    <w:basedOn w:val="Absatz-Standardschriftart"/>
    <w:link w:val="Kopfzeile"/>
    <w:uiPriority w:val="99"/>
    <w:rsid w:val="0050003C"/>
    <w:rPr>
      <w:rFonts w:ascii="Arial" w:eastAsia="Arial" w:hAnsi="Arial" w:cs="Arial"/>
      <w:kern w:val="0"/>
      <w14:ligatures w14:val="none"/>
    </w:rPr>
  </w:style>
  <w:style w:type="paragraph" w:styleId="Fuzeile">
    <w:name w:val="footer"/>
    <w:basedOn w:val="Standard"/>
    <w:link w:val="FuzeileZchn"/>
    <w:uiPriority w:val="99"/>
    <w:unhideWhenUsed/>
    <w:rsid w:val="0050003C"/>
    <w:pPr>
      <w:tabs>
        <w:tab w:val="center" w:pos="4536"/>
        <w:tab w:val="right" w:pos="9072"/>
      </w:tabs>
    </w:pPr>
  </w:style>
  <w:style w:type="character" w:customStyle="1" w:styleId="FuzeileZchn">
    <w:name w:val="Fußzeile Zchn"/>
    <w:basedOn w:val="Absatz-Standardschriftart"/>
    <w:link w:val="Fuzeile"/>
    <w:uiPriority w:val="99"/>
    <w:rsid w:val="0050003C"/>
    <w:rPr>
      <w:rFonts w:ascii="Arial" w:eastAsia="Arial" w:hAnsi="Arial" w:cs="Arial"/>
      <w:kern w:val="0"/>
      <w14:ligatures w14:val="none"/>
    </w:rPr>
  </w:style>
  <w:style w:type="paragraph" w:styleId="Textkrper">
    <w:name w:val="Body Text"/>
    <w:basedOn w:val="Standard"/>
    <w:link w:val="TextkrperZchn"/>
    <w:uiPriority w:val="1"/>
    <w:qFormat/>
    <w:rsid w:val="0050003C"/>
    <w:rPr>
      <w:sz w:val="24"/>
      <w:szCs w:val="24"/>
    </w:rPr>
  </w:style>
  <w:style w:type="character" w:customStyle="1" w:styleId="TextkrperZchn">
    <w:name w:val="Textkörper Zchn"/>
    <w:basedOn w:val="Absatz-Standardschriftart"/>
    <w:link w:val="Textkrper"/>
    <w:uiPriority w:val="1"/>
    <w:rsid w:val="0050003C"/>
    <w:rPr>
      <w:rFonts w:ascii="Arial" w:eastAsia="Arial" w:hAnsi="Arial" w:cs="Arial"/>
      <w:kern w:val="0"/>
      <w:sz w:val="24"/>
      <w:szCs w:val="24"/>
      <w14:ligatures w14:val="none"/>
    </w:rPr>
  </w:style>
  <w:style w:type="paragraph" w:styleId="Listenabsatz">
    <w:name w:val="List Paragraph"/>
    <w:basedOn w:val="Standard"/>
    <w:link w:val="ListenabsatzZchn"/>
    <w:uiPriority w:val="1"/>
    <w:qFormat/>
    <w:rsid w:val="0050003C"/>
    <w:pPr>
      <w:ind w:left="527" w:hanging="365"/>
    </w:pPr>
  </w:style>
  <w:style w:type="character" w:customStyle="1" w:styleId="berschrift3Zchn">
    <w:name w:val="Überschrift 3 Zchn"/>
    <w:basedOn w:val="Absatz-Standardschriftart"/>
    <w:link w:val="berschrift3"/>
    <w:uiPriority w:val="9"/>
    <w:semiHidden/>
    <w:rsid w:val="0050003C"/>
    <w:rPr>
      <w:rFonts w:asciiTheme="majorHAnsi" w:eastAsiaTheme="majorEastAsia" w:hAnsiTheme="majorHAnsi" w:cstheme="majorBidi"/>
      <w:color w:val="1F4D78" w:themeColor="accent1" w:themeShade="7F"/>
      <w:kern w:val="0"/>
      <w:sz w:val="24"/>
      <w:szCs w:val="24"/>
      <w14:ligatures w14:val="none"/>
    </w:rPr>
  </w:style>
  <w:style w:type="character" w:styleId="Kommentarzeichen">
    <w:name w:val="annotation reference"/>
    <w:basedOn w:val="Absatz-Standardschriftart"/>
    <w:uiPriority w:val="99"/>
    <w:semiHidden/>
    <w:unhideWhenUsed/>
    <w:rsid w:val="00387213"/>
    <w:rPr>
      <w:sz w:val="16"/>
      <w:szCs w:val="16"/>
    </w:rPr>
  </w:style>
  <w:style w:type="paragraph" w:styleId="Kommentartext">
    <w:name w:val="annotation text"/>
    <w:basedOn w:val="Standard"/>
    <w:link w:val="KommentartextZchn"/>
    <w:uiPriority w:val="99"/>
    <w:unhideWhenUsed/>
    <w:rsid w:val="00387213"/>
    <w:rPr>
      <w:sz w:val="20"/>
      <w:szCs w:val="20"/>
    </w:rPr>
  </w:style>
  <w:style w:type="character" w:customStyle="1" w:styleId="KommentartextZchn">
    <w:name w:val="Kommentartext Zchn"/>
    <w:basedOn w:val="Absatz-Standardschriftart"/>
    <w:link w:val="Kommentartext"/>
    <w:uiPriority w:val="99"/>
    <w:rsid w:val="00387213"/>
    <w:rPr>
      <w:rFonts w:ascii="Arial" w:eastAsia="Arial" w:hAnsi="Arial" w:cs="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387213"/>
    <w:rPr>
      <w:b/>
      <w:bCs/>
    </w:rPr>
  </w:style>
  <w:style w:type="character" w:customStyle="1" w:styleId="KommentarthemaZchn">
    <w:name w:val="Kommentarthema Zchn"/>
    <w:basedOn w:val="KommentartextZchn"/>
    <w:link w:val="Kommentarthema"/>
    <w:uiPriority w:val="99"/>
    <w:semiHidden/>
    <w:rsid w:val="00387213"/>
    <w:rPr>
      <w:rFonts w:ascii="Arial" w:eastAsia="Arial" w:hAnsi="Arial" w:cs="Arial"/>
      <w:b/>
      <w:bCs/>
      <w:kern w:val="0"/>
      <w:sz w:val="20"/>
      <w:szCs w:val="20"/>
      <w14:ligatures w14:val="none"/>
    </w:rPr>
  </w:style>
  <w:style w:type="paragraph" w:styleId="berarbeitung">
    <w:name w:val="Revision"/>
    <w:hidden/>
    <w:uiPriority w:val="99"/>
    <w:semiHidden/>
    <w:rsid w:val="00272B03"/>
    <w:pPr>
      <w:spacing w:line="240" w:lineRule="auto"/>
    </w:pPr>
  </w:style>
  <w:style w:type="numbering" w:customStyle="1" w:styleId="AktuelleListe1">
    <w:name w:val="Aktuelle Liste1"/>
    <w:uiPriority w:val="99"/>
    <w:rsid w:val="00C5771A"/>
    <w:pPr>
      <w:numPr>
        <w:numId w:val="16"/>
      </w:numPr>
    </w:pPr>
  </w:style>
  <w:style w:type="paragraph" w:customStyle="1" w:styleId="111">
    <w:name w:val="111"/>
    <w:basedOn w:val="Listenabsatz"/>
    <w:link w:val="111Zchn"/>
    <w:qFormat/>
    <w:rsid w:val="00412830"/>
    <w:pPr>
      <w:numPr>
        <w:numId w:val="5"/>
      </w:numPr>
      <w:tabs>
        <w:tab w:val="left" w:pos="803"/>
        <w:tab w:val="left" w:pos="809"/>
      </w:tabs>
      <w:ind w:left="803" w:right="157"/>
      <w:jc w:val="both"/>
    </w:pPr>
    <w:rPr>
      <w:rFonts w:ascii="Nudica Mono" w:hAnsi="Nudica Mono" w:cs="Calibri"/>
      <w:color w:val="1F1F1F"/>
      <w:sz w:val="24"/>
      <w:szCs w:val="24"/>
    </w:rPr>
  </w:style>
  <w:style w:type="character" w:customStyle="1" w:styleId="ListenabsatzZchn">
    <w:name w:val="Listenabsatz Zchn"/>
    <w:basedOn w:val="Absatz-Standardschriftart"/>
    <w:link w:val="Listenabsatz"/>
    <w:uiPriority w:val="1"/>
    <w:rsid w:val="00412830"/>
  </w:style>
  <w:style w:type="character" w:customStyle="1" w:styleId="111Zchn">
    <w:name w:val="111 Zchn"/>
    <w:basedOn w:val="ListenabsatzZchn"/>
    <w:link w:val="111"/>
    <w:rsid w:val="00412830"/>
    <w:rPr>
      <w:rFonts w:ascii="Nudica Mono" w:hAnsi="Nudica Mono" w:cs="Calibri"/>
      <w:color w:val="1F1F1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6941">
      <w:bodyDiv w:val="1"/>
      <w:marLeft w:val="0"/>
      <w:marRight w:val="0"/>
      <w:marTop w:val="0"/>
      <w:marBottom w:val="0"/>
      <w:divBdr>
        <w:top w:val="none" w:sz="0" w:space="0" w:color="auto"/>
        <w:left w:val="none" w:sz="0" w:space="0" w:color="auto"/>
        <w:bottom w:val="none" w:sz="0" w:space="0" w:color="auto"/>
        <w:right w:val="none" w:sz="0" w:space="0" w:color="auto"/>
      </w:divBdr>
    </w:div>
    <w:div w:id="606040401">
      <w:bodyDiv w:val="1"/>
      <w:marLeft w:val="0"/>
      <w:marRight w:val="0"/>
      <w:marTop w:val="0"/>
      <w:marBottom w:val="0"/>
      <w:divBdr>
        <w:top w:val="none" w:sz="0" w:space="0" w:color="auto"/>
        <w:left w:val="none" w:sz="0" w:space="0" w:color="auto"/>
        <w:bottom w:val="none" w:sz="0" w:space="0" w:color="auto"/>
        <w:right w:val="none" w:sz="0" w:space="0" w:color="auto"/>
      </w:divBdr>
    </w:div>
    <w:div w:id="1071121899">
      <w:bodyDiv w:val="1"/>
      <w:marLeft w:val="0"/>
      <w:marRight w:val="0"/>
      <w:marTop w:val="0"/>
      <w:marBottom w:val="0"/>
      <w:divBdr>
        <w:top w:val="none" w:sz="0" w:space="0" w:color="auto"/>
        <w:left w:val="none" w:sz="0" w:space="0" w:color="auto"/>
        <w:bottom w:val="none" w:sz="0" w:space="0" w:color="auto"/>
        <w:right w:val="none" w:sz="0" w:space="0" w:color="auto"/>
      </w:divBdr>
    </w:div>
    <w:div w:id="1228372728">
      <w:bodyDiv w:val="1"/>
      <w:marLeft w:val="0"/>
      <w:marRight w:val="0"/>
      <w:marTop w:val="0"/>
      <w:marBottom w:val="0"/>
      <w:divBdr>
        <w:top w:val="none" w:sz="0" w:space="0" w:color="auto"/>
        <w:left w:val="none" w:sz="0" w:space="0" w:color="auto"/>
        <w:bottom w:val="none" w:sz="0" w:space="0" w:color="auto"/>
        <w:right w:val="none" w:sz="0" w:space="0" w:color="auto"/>
      </w:divBdr>
    </w:div>
    <w:div w:id="1708293569">
      <w:bodyDiv w:val="1"/>
      <w:marLeft w:val="0"/>
      <w:marRight w:val="0"/>
      <w:marTop w:val="0"/>
      <w:marBottom w:val="0"/>
      <w:divBdr>
        <w:top w:val="none" w:sz="0" w:space="0" w:color="auto"/>
        <w:left w:val="none" w:sz="0" w:space="0" w:color="auto"/>
        <w:bottom w:val="none" w:sz="0" w:space="0" w:color="auto"/>
        <w:right w:val="none" w:sz="0" w:space="0" w:color="auto"/>
      </w:divBdr>
    </w:div>
    <w:div w:id="1860655891">
      <w:bodyDiv w:val="1"/>
      <w:marLeft w:val="0"/>
      <w:marRight w:val="0"/>
      <w:marTop w:val="0"/>
      <w:marBottom w:val="0"/>
      <w:divBdr>
        <w:top w:val="none" w:sz="0" w:space="0" w:color="auto"/>
        <w:left w:val="none" w:sz="0" w:space="0" w:color="auto"/>
        <w:bottom w:val="none" w:sz="0" w:space="0" w:color="auto"/>
        <w:right w:val="none" w:sz="0" w:space="0" w:color="auto"/>
      </w:divBdr>
    </w:div>
    <w:div w:id="205981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99572F693FE4BBE55A9E21C59022E" ma:contentTypeVersion="4" ma:contentTypeDescription="Create a new document." ma:contentTypeScope="" ma:versionID="67e940370c375d465b3f1bf0b0938fc2">
  <xsd:schema xmlns:xsd="http://www.w3.org/2001/XMLSchema" xmlns:xs="http://www.w3.org/2001/XMLSchema" xmlns:p="http://schemas.microsoft.com/office/2006/metadata/properties" xmlns:ns2="2ce12fe2-c6db-4773-b303-ddb3b5992b11" targetNamespace="http://schemas.microsoft.com/office/2006/metadata/properties" ma:root="true" ma:fieldsID="ff8147e2d007ea712fd39fa96d67099d" ns2:_="">
    <xsd:import namespace="2ce12fe2-c6db-4773-b303-ddb3b5992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12fe2-c6db-4773-b303-ddb3b5992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B8A04-73A2-4DD0-8926-2BCCAEF43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12fe2-c6db-4773-b303-ddb3b5992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8508C-38AE-4E1C-ABD3-7295D8BF9E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33FF40-D996-4DB8-9FA8-EB9F54DE9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2238</Words>
  <Characters>14104</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Satzung Gesundheitsregion Mittelfranken e.V. in der Fassung vom 08.11.2024</vt:lpstr>
    </vt:vector>
  </TitlesOfParts>
  <Company>Rechtsanwälte</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Gesundheitsregion Mittelfranken e.V. in der Fassung vom 08.11.2024</dc:title>
  <dc:subject/>
  <dc:creator>Birgit Felmet | KWM LAW</dc:creator>
  <cp:keywords/>
  <dc:description/>
  <cp:lastModifiedBy>KWM LAW</cp:lastModifiedBy>
  <cp:revision>58</cp:revision>
  <cp:lastPrinted>2024-11-08T11:13:00Z</cp:lastPrinted>
  <dcterms:created xsi:type="dcterms:W3CDTF">2024-11-08T11:37:00Z</dcterms:created>
  <dcterms:modified xsi:type="dcterms:W3CDTF">2026-03-11T13:45:00Z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Nr">
    <vt:lpwstr>728563.1</vt:lpwstr>
  </property>
  <property fmtid="{D5CDD505-2E9C-101B-9397-08002B2CF9AE}" pid="3" name="DOCID">
    <vt:lpwstr>728563.1</vt:lpwstr>
  </property>
  <property fmtid="{D5CDD505-2E9C-101B-9397-08002B2CF9AE}" pid="4" name="ContentTypeId">
    <vt:lpwstr>0x010100AE499572F693FE4BBE55A9E21C59022E</vt:lpwstr>
  </property>
</Properties>
</file>